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A1FE" w14:textId="36DB2892" w:rsidR="00B8309B" w:rsidRPr="00A26985" w:rsidRDefault="00B8309B" w:rsidP="00B8309B">
      <w:pPr>
        <w:rPr>
          <w:rFonts w:ascii="Times New Roman" w:hAnsi="Times New Roman" w:cs="Times New Roman"/>
          <w:i/>
          <w:iCs/>
          <w:sz w:val="24"/>
          <w:szCs w:val="24"/>
        </w:rPr>
      </w:pPr>
      <w:bookmarkStart w:id="0" w:name="_Hlk154649755"/>
      <w:r w:rsidRPr="00A26985">
        <w:rPr>
          <w:rFonts w:ascii="Times New Roman" w:hAnsi="Times New Roman" w:cs="Times New Roman"/>
          <w:i/>
          <w:iCs/>
          <w:sz w:val="24"/>
          <w:szCs w:val="24"/>
        </w:rPr>
        <w:t>Aktuali redakcija nuo 202</w:t>
      </w:r>
      <w:r w:rsidR="00306C36" w:rsidRPr="00A26985">
        <w:rPr>
          <w:rFonts w:ascii="Times New Roman" w:hAnsi="Times New Roman" w:cs="Times New Roman"/>
          <w:i/>
          <w:iCs/>
          <w:sz w:val="24"/>
          <w:szCs w:val="24"/>
        </w:rPr>
        <w:t>5</w:t>
      </w:r>
      <w:r w:rsidRPr="00A26985">
        <w:rPr>
          <w:rFonts w:ascii="Times New Roman" w:hAnsi="Times New Roman" w:cs="Times New Roman"/>
          <w:i/>
          <w:iCs/>
          <w:sz w:val="24"/>
          <w:szCs w:val="24"/>
        </w:rPr>
        <w:t xml:space="preserve"> m. </w:t>
      </w:r>
      <w:r w:rsidR="00A26985" w:rsidRPr="00A26985">
        <w:rPr>
          <w:rFonts w:ascii="Times New Roman" w:hAnsi="Times New Roman" w:cs="Times New Roman"/>
          <w:i/>
          <w:iCs/>
          <w:sz w:val="24"/>
          <w:szCs w:val="24"/>
        </w:rPr>
        <w:t xml:space="preserve">spalio 10 </w:t>
      </w:r>
      <w:r w:rsidRPr="00A26985">
        <w:rPr>
          <w:rFonts w:ascii="Times New Roman" w:hAnsi="Times New Roman" w:cs="Times New Roman"/>
          <w:i/>
          <w:iCs/>
          <w:sz w:val="24"/>
          <w:szCs w:val="24"/>
        </w:rPr>
        <w:t>d.</w:t>
      </w:r>
    </w:p>
    <w:p w14:paraId="341AA2C9" w14:textId="77777777" w:rsidR="00C9325E" w:rsidRPr="00D27C95" w:rsidRDefault="00C9325E" w:rsidP="00854D4B">
      <w:pPr>
        <w:spacing w:after="0" w:line="240" w:lineRule="auto"/>
        <w:ind w:left="6096"/>
        <w:rPr>
          <w:rFonts w:ascii="Times New Roman" w:eastAsia="Times New Roman" w:hAnsi="Times New Roman" w:cs="Times New Roman"/>
          <w:sz w:val="24"/>
          <w:szCs w:val="24"/>
        </w:rPr>
      </w:pPr>
      <w:r w:rsidRPr="00D27C95">
        <w:rPr>
          <w:rFonts w:ascii="Times New Roman" w:eastAsia="Times New Roman" w:hAnsi="Times New Roman" w:cs="Times New Roman"/>
          <w:sz w:val="24"/>
          <w:szCs w:val="24"/>
        </w:rPr>
        <w:t>PATVIRTINTA</w:t>
      </w:r>
    </w:p>
    <w:p w14:paraId="7CE3D63A" w14:textId="77777777" w:rsidR="00C9325E" w:rsidRPr="00D27C95" w:rsidRDefault="00C9325E" w:rsidP="00854D4B">
      <w:pPr>
        <w:spacing w:after="0" w:line="240" w:lineRule="auto"/>
        <w:ind w:left="6096"/>
        <w:rPr>
          <w:rFonts w:ascii="Times New Roman" w:eastAsia="Times New Roman" w:hAnsi="Times New Roman" w:cs="Times New Roman"/>
          <w:sz w:val="24"/>
          <w:szCs w:val="24"/>
        </w:rPr>
      </w:pPr>
      <w:r w:rsidRPr="00D27C95">
        <w:rPr>
          <w:rFonts w:ascii="Times New Roman" w:eastAsia="Times New Roman" w:hAnsi="Times New Roman" w:cs="Times New Roman"/>
          <w:sz w:val="24"/>
          <w:szCs w:val="24"/>
        </w:rPr>
        <w:t>Nacionalinės mokėjimo agentūros</w:t>
      </w:r>
    </w:p>
    <w:p w14:paraId="4B9E6DC6" w14:textId="77777777" w:rsidR="00C9325E" w:rsidRPr="00D27C95" w:rsidRDefault="00C9325E" w:rsidP="00854D4B">
      <w:pPr>
        <w:spacing w:after="0" w:line="240" w:lineRule="auto"/>
        <w:ind w:left="6096"/>
        <w:rPr>
          <w:rFonts w:ascii="Times New Roman" w:eastAsia="Times New Roman" w:hAnsi="Times New Roman" w:cs="Times New Roman"/>
          <w:sz w:val="24"/>
          <w:szCs w:val="24"/>
        </w:rPr>
      </w:pPr>
      <w:r w:rsidRPr="00D27C95">
        <w:rPr>
          <w:rFonts w:ascii="Times New Roman" w:eastAsia="Times New Roman" w:hAnsi="Times New Roman" w:cs="Times New Roman"/>
          <w:sz w:val="24"/>
          <w:szCs w:val="24"/>
        </w:rPr>
        <w:t>prie Žemės ūkio ministerijos direktoriaus</w:t>
      </w:r>
    </w:p>
    <w:p w14:paraId="17E624C4" w14:textId="419CC43A" w:rsidR="00C9325E" w:rsidRDefault="00C9325E" w:rsidP="00854D4B">
      <w:pPr>
        <w:spacing w:after="0" w:line="240" w:lineRule="auto"/>
        <w:ind w:left="6096"/>
        <w:rPr>
          <w:rFonts w:ascii="Times New Roman" w:eastAsia="Times New Roman" w:hAnsi="Times New Roman" w:cs="Times New Roman"/>
          <w:sz w:val="24"/>
          <w:szCs w:val="24"/>
        </w:rPr>
      </w:pPr>
      <w:r w:rsidRPr="00D27C95">
        <w:rPr>
          <w:rFonts w:ascii="Times New Roman" w:eastAsia="Times New Roman" w:hAnsi="Times New Roman" w:cs="Times New Roman"/>
          <w:sz w:val="24"/>
          <w:szCs w:val="24"/>
        </w:rPr>
        <w:t xml:space="preserve">2023 m. gruodžio </w:t>
      </w:r>
      <w:r w:rsidR="00D127A7">
        <w:rPr>
          <w:rFonts w:ascii="Times New Roman" w:eastAsia="Times New Roman" w:hAnsi="Times New Roman" w:cs="Times New Roman"/>
          <w:sz w:val="24"/>
          <w:szCs w:val="24"/>
        </w:rPr>
        <w:t>29</w:t>
      </w:r>
      <w:r w:rsidRPr="00D27C95">
        <w:rPr>
          <w:rFonts w:ascii="Times New Roman" w:eastAsia="Times New Roman" w:hAnsi="Times New Roman" w:cs="Times New Roman"/>
          <w:sz w:val="24"/>
          <w:szCs w:val="24"/>
        </w:rPr>
        <w:t xml:space="preserve"> d. įsakymu Nr. BR1-</w:t>
      </w:r>
      <w:r w:rsidR="00D127A7">
        <w:rPr>
          <w:rFonts w:ascii="Times New Roman" w:eastAsia="Times New Roman" w:hAnsi="Times New Roman" w:cs="Times New Roman"/>
          <w:sz w:val="24"/>
          <w:szCs w:val="24"/>
        </w:rPr>
        <w:t>499</w:t>
      </w:r>
    </w:p>
    <w:p w14:paraId="42363DCE" w14:textId="0D502845" w:rsidR="00C9325E" w:rsidRDefault="00C9325E" w:rsidP="00C9325E">
      <w:pPr>
        <w:spacing w:after="0" w:line="240" w:lineRule="auto"/>
        <w:rPr>
          <w:rFonts w:ascii="Times New Roman" w:hAnsi="Times New Roman" w:cs="Times New Roman"/>
          <w:b/>
          <w:bCs/>
          <w:sz w:val="24"/>
          <w:szCs w:val="24"/>
        </w:rPr>
      </w:pPr>
    </w:p>
    <w:p w14:paraId="57259F5B" w14:textId="77777777" w:rsidR="00BC13F8" w:rsidRPr="00D27C95" w:rsidRDefault="00BC13F8" w:rsidP="00C9325E">
      <w:pPr>
        <w:spacing w:after="0" w:line="240" w:lineRule="auto"/>
        <w:rPr>
          <w:rFonts w:ascii="Times New Roman" w:hAnsi="Times New Roman" w:cs="Times New Roman"/>
          <w:b/>
          <w:bCs/>
          <w:sz w:val="24"/>
          <w:szCs w:val="24"/>
        </w:rPr>
      </w:pPr>
    </w:p>
    <w:p w14:paraId="35EDCDBF"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NACIONALINĖS MOKĖJIMO AGENTŪROS PRIE ŽEMĖS ŪKIO MINISTERIJOS</w:t>
      </w:r>
    </w:p>
    <w:p w14:paraId="7EFADDEB"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ATLYGIO SISTEMA</w:t>
      </w:r>
    </w:p>
    <w:p w14:paraId="79206FC9" w14:textId="77777777" w:rsidR="00C9325E" w:rsidRPr="00D27C95" w:rsidRDefault="00C9325E" w:rsidP="00C9325E">
      <w:pPr>
        <w:spacing w:after="0" w:line="240" w:lineRule="auto"/>
        <w:jc w:val="center"/>
        <w:rPr>
          <w:rFonts w:ascii="Times New Roman" w:hAnsi="Times New Roman" w:cs="Times New Roman"/>
          <w:b/>
          <w:bCs/>
          <w:sz w:val="24"/>
          <w:szCs w:val="24"/>
        </w:rPr>
      </w:pPr>
    </w:p>
    <w:p w14:paraId="6C6D761E"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I SKYRIUS</w:t>
      </w:r>
    </w:p>
    <w:p w14:paraId="3E593FBB" w14:textId="77777777" w:rsidR="00C9325E" w:rsidRPr="00D27C95" w:rsidRDefault="00C9325E" w:rsidP="00C9325E">
      <w:pPr>
        <w:spacing w:after="0" w:line="240" w:lineRule="auto"/>
        <w:jc w:val="center"/>
        <w:rPr>
          <w:rFonts w:ascii="Times New Roman" w:hAnsi="Times New Roman" w:cs="Times New Roman"/>
          <w:sz w:val="24"/>
          <w:szCs w:val="24"/>
        </w:rPr>
      </w:pPr>
      <w:r w:rsidRPr="00D27C95">
        <w:rPr>
          <w:rFonts w:ascii="Times New Roman" w:hAnsi="Times New Roman" w:cs="Times New Roman"/>
          <w:b/>
          <w:bCs/>
          <w:sz w:val="24"/>
          <w:szCs w:val="24"/>
        </w:rPr>
        <w:t>BENDROSIOS NUOSTATOS</w:t>
      </w:r>
    </w:p>
    <w:p w14:paraId="00EEB2E4" w14:textId="77777777" w:rsidR="00C9325E" w:rsidRPr="00D27C95" w:rsidRDefault="00C9325E" w:rsidP="00C9325E">
      <w:pPr>
        <w:spacing w:after="0" w:line="240" w:lineRule="auto"/>
        <w:ind w:firstLine="851"/>
        <w:rPr>
          <w:rFonts w:ascii="Times New Roman" w:hAnsi="Times New Roman" w:cs="Times New Roman"/>
          <w:b/>
          <w:bCs/>
          <w:sz w:val="24"/>
          <w:szCs w:val="24"/>
        </w:rPr>
      </w:pPr>
    </w:p>
    <w:p w14:paraId="60519304"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1. Nacionalinės mokėjimo agentūros prie Žemės ūkio ministerijos atlygio sistema (toliau – NMA atlygio sistema) – tai Nacionalinės mokėjimo agentūros prie Žemės ūkio ministerijos (toliau – NMA) valstybės tarnautojų ir darbuotojų, dirbančių pagal darbo sutartis (toliau – NMA darbuotojai), pareigybių lygių struktūrą, pareiginės algos koeficientų intervalus, darbo užmokesčio dydį pagal pareigybes ir NMA darbuotojų pareigybių lygius ir jo apskaičiavimą, NMA atlygio sistemos valdymą, mokamas priemokas ir skatinimą, darbo užmokesčio ir kitų su darbo santykiais susijusių išmokų sumokėjimo terminus ir tvarką, papildomas naudas ir papildomas išmokas bei NMA darbuotojų veiklos vertinimą nustatantis dokumentas.</w:t>
      </w:r>
    </w:p>
    <w:p w14:paraId="3481F784"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Ši NMA atlygio sistema nereglamentuoja NMA darbuotojų atliekamų darbo funkcijų turinio, nenumato darbo funkcijų aprašymo, darbuotojams privalomų kvalifikacinių reikalavimų, kuriuos numato NMA darbuotojų pareigybių aprašymai ir (arba) darbo sutartys.</w:t>
      </w:r>
    </w:p>
    <w:p w14:paraId="790159F1"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2. NMA atlygio sistemos tikslas – nustatyti vieningą sistemą atlygiui apskaičiuoti pagal konkurencingą, lankstų atlygio paketą, kuris pritrauktų ir išlaikytų geriausius, NMA poreikius atitinkančius darbuotojus, naudoti trumpalaikes skatinimo formas atlyginant už veiklos rezultatus, taikyti įvairaus pobūdžio ilgalaikes skatinimo formas, sudaryti karjeros ir ugdymo galimybes, atlyginti už individualius pasiekimus, sukuriančius pridėtinę vertę NMA, priklausomai nuo skiriamo asignavimo NMA darbo užmokesčio fondui galimybių.</w:t>
      </w:r>
    </w:p>
    <w:p w14:paraId="1EB95F73" w14:textId="716EC429" w:rsidR="00A04FA7" w:rsidRPr="00D27C95" w:rsidRDefault="00C9325E" w:rsidP="00C9325E">
      <w:pPr>
        <w:tabs>
          <w:tab w:val="left" w:pos="1134"/>
        </w:tabs>
        <w:suppressAutoHyphens/>
        <w:spacing w:after="0" w:line="240" w:lineRule="auto"/>
        <w:ind w:right="49" w:firstLine="851"/>
        <w:jc w:val="both"/>
        <w:rPr>
          <w:rFonts w:ascii="Times New Roman" w:hAnsi="Times New Roman"/>
          <w:b/>
          <w:i/>
          <w:sz w:val="24"/>
          <w:szCs w:val="24"/>
        </w:rPr>
      </w:pPr>
      <w:r w:rsidRPr="00D27C95">
        <w:rPr>
          <w:rFonts w:ascii="Times New Roman" w:hAnsi="Times New Roman" w:cs="Times New Roman"/>
          <w:sz w:val="24"/>
          <w:szCs w:val="24"/>
          <w:lang w:eastAsia="lt-LT"/>
        </w:rPr>
        <w:t xml:space="preserve">3. </w:t>
      </w:r>
      <w:r w:rsidR="00A04FA7" w:rsidRPr="00D27C95">
        <w:rPr>
          <w:rFonts w:ascii="Times New Roman" w:hAnsi="Times New Roman"/>
          <w:b/>
          <w:i/>
          <w:sz w:val="24"/>
          <w:szCs w:val="24"/>
        </w:rPr>
        <w:t xml:space="preserve">(2024 m. </w:t>
      </w:r>
      <w:r w:rsidR="00FC3278" w:rsidRPr="00D27C95">
        <w:rPr>
          <w:rFonts w:ascii="Times New Roman" w:hAnsi="Times New Roman"/>
          <w:b/>
          <w:i/>
          <w:sz w:val="24"/>
          <w:szCs w:val="24"/>
        </w:rPr>
        <w:t>liepos 1</w:t>
      </w:r>
      <w:r w:rsidR="00A04FA7" w:rsidRPr="00D27C95">
        <w:rPr>
          <w:rFonts w:ascii="Times New Roman" w:hAnsi="Times New Roman"/>
          <w:b/>
          <w:i/>
          <w:sz w:val="24"/>
          <w:szCs w:val="24"/>
        </w:rPr>
        <w:t xml:space="preserve"> d. įsakymo Nr. BR1-</w:t>
      </w:r>
      <w:r w:rsidR="00FC3278" w:rsidRPr="00D27C95">
        <w:rPr>
          <w:rFonts w:ascii="Times New Roman" w:hAnsi="Times New Roman"/>
          <w:b/>
          <w:i/>
          <w:sz w:val="24"/>
          <w:szCs w:val="24"/>
        </w:rPr>
        <w:t>220</w:t>
      </w:r>
      <w:r w:rsidR="00A04FA7" w:rsidRPr="00D27C95">
        <w:rPr>
          <w:rFonts w:ascii="Times New Roman" w:hAnsi="Times New Roman"/>
          <w:b/>
          <w:i/>
          <w:sz w:val="24"/>
          <w:szCs w:val="24"/>
        </w:rPr>
        <w:t xml:space="preserve"> redakcija nuo 2024 m. </w:t>
      </w:r>
      <w:r w:rsidR="00FC3278" w:rsidRPr="00D27C95">
        <w:rPr>
          <w:rFonts w:ascii="Times New Roman" w:hAnsi="Times New Roman"/>
          <w:b/>
          <w:i/>
          <w:sz w:val="24"/>
          <w:szCs w:val="24"/>
        </w:rPr>
        <w:t>liepos 1</w:t>
      </w:r>
      <w:r w:rsidR="00A04FA7" w:rsidRPr="00D27C95">
        <w:rPr>
          <w:rFonts w:ascii="Times New Roman" w:hAnsi="Times New Roman"/>
          <w:b/>
          <w:i/>
          <w:sz w:val="24"/>
          <w:szCs w:val="24"/>
        </w:rPr>
        <w:t xml:space="preserve"> d.)</w:t>
      </w:r>
    </w:p>
    <w:p w14:paraId="43E46E55" w14:textId="6D4242CF" w:rsidR="00C9325E" w:rsidRPr="00D27C95" w:rsidRDefault="00C9325E" w:rsidP="00BA5F11">
      <w:pPr>
        <w:tabs>
          <w:tab w:val="left" w:pos="1134"/>
        </w:tabs>
        <w:suppressAutoHyphens/>
        <w:spacing w:after="0" w:line="240" w:lineRule="auto"/>
        <w:ind w:right="49" w:firstLine="851"/>
        <w:jc w:val="both"/>
        <w:rPr>
          <w:rFonts w:ascii="Times New Roman" w:hAnsi="Times New Roman" w:cs="Times New Roman"/>
          <w:sz w:val="24"/>
          <w:szCs w:val="24"/>
          <w:lang w:eastAsia="lt-LT"/>
        </w:rPr>
      </w:pPr>
      <w:r w:rsidRPr="00D27C95">
        <w:rPr>
          <w:rFonts w:ascii="Times New Roman" w:hAnsi="Times New Roman" w:cs="Times New Roman"/>
          <w:sz w:val="24"/>
          <w:szCs w:val="24"/>
          <w:lang w:eastAsia="lt-LT"/>
        </w:rPr>
        <w:t xml:space="preserve">NMA atlygio sistema nustatoma vadovaujantis teisinio apibrėžtumo, teisėtų lūkesčių apsaugos ir visokeriopos </w:t>
      </w:r>
      <w:r w:rsidR="004A10CF" w:rsidRPr="00D27C95">
        <w:rPr>
          <w:rFonts w:ascii="Times New Roman" w:hAnsi="Times New Roman" w:cs="Times New Roman"/>
          <w:sz w:val="24"/>
          <w:szCs w:val="24"/>
          <w:lang w:eastAsia="lt-LT"/>
        </w:rPr>
        <w:t xml:space="preserve">valstybės tarnybos ir </w:t>
      </w:r>
      <w:r w:rsidRPr="00D27C95">
        <w:rPr>
          <w:rFonts w:ascii="Times New Roman" w:hAnsi="Times New Roman" w:cs="Times New Roman"/>
          <w:sz w:val="24"/>
          <w:szCs w:val="24"/>
          <w:lang w:eastAsia="lt-LT"/>
        </w:rPr>
        <w:t xml:space="preserve">darbo santykių teisių gynybos, saugių ir sveikatai nekenksmingų darbo sąlygų sudarymo, </w:t>
      </w:r>
      <w:r w:rsidR="004A10CF" w:rsidRPr="00D27C95">
        <w:rPr>
          <w:rFonts w:ascii="Times New Roman" w:hAnsi="Times New Roman" w:cs="Times New Roman"/>
          <w:sz w:val="24"/>
          <w:szCs w:val="24"/>
          <w:lang w:eastAsia="lt-LT"/>
        </w:rPr>
        <w:t xml:space="preserve">valstybės tarnybos ir </w:t>
      </w:r>
      <w:r w:rsidRPr="00D27C95">
        <w:rPr>
          <w:rFonts w:ascii="Times New Roman" w:hAnsi="Times New Roman" w:cs="Times New Roman"/>
          <w:sz w:val="24"/>
          <w:szCs w:val="24"/>
          <w:lang w:eastAsia="lt-LT"/>
        </w:rPr>
        <w:t>darbo santykių stabilumo, teisingo mokėjimo už darbą, vienodo atlygio už</w:t>
      </w:r>
      <w:r w:rsidRPr="00D27C95">
        <w:rPr>
          <w:rFonts w:ascii="Times New Roman" w:hAnsi="Times New Roman" w:cs="Times New Roman"/>
          <w:sz w:val="24"/>
          <w:szCs w:val="24"/>
        </w:rPr>
        <w:t xml:space="preserve"> tokį patį ir vienodos vertės darbą, NMA </w:t>
      </w:r>
      <w:r w:rsidRPr="00D27C95">
        <w:rPr>
          <w:rFonts w:ascii="Times New Roman" w:hAnsi="Times New Roman" w:cs="Times New Roman"/>
          <w:sz w:val="24"/>
          <w:szCs w:val="24"/>
          <w:lang w:eastAsia="lt-LT"/>
        </w:rPr>
        <w:t xml:space="preserve">darbuotojų lygybės, nepaisant jų </w:t>
      </w:r>
      <w:r w:rsidRPr="00D27C95">
        <w:rPr>
          <w:rFonts w:ascii="Times New Roman" w:hAnsi="Times New Roman" w:cs="Times New Roman"/>
          <w:sz w:val="24"/>
          <w:szCs w:val="24"/>
        </w:rPr>
        <w:t>lyties, rasės, tautybės, pilietybės, kalbos, kilmės, socialinės padėties, tikėjimo, įsitikinimų ar pažiūrų, amžiaus, lytinės orientacijos, negalios, etninės priklausomybės, religijos</w:t>
      </w:r>
      <w:r w:rsidRPr="00D27C95">
        <w:rPr>
          <w:rFonts w:ascii="Times New Roman" w:hAnsi="Times New Roman" w:cs="Times New Roman"/>
          <w:sz w:val="24"/>
          <w:szCs w:val="24"/>
          <w:lang w:eastAsia="lt-LT"/>
        </w:rPr>
        <w:t xml:space="preserve">, sveikatos būklės, ketinimo turėti vaiką (vaikų), įvaikį (įvaikių), globotinį (globotinių), rūpintinį (rūpintinių), santuokinės ir šeiminės padėties, priklausymo politinėms partijoms, profesinėms sąjungoms ir asociacijoms aplinkybių, nesusijusių su </w:t>
      </w:r>
      <w:r w:rsidR="004A10CF" w:rsidRPr="00D27C95">
        <w:rPr>
          <w:rFonts w:ascii="Times New Roman" w:hAnsi="Times New Roman" w:cs="Times New Roman"/>
          <w:sz w:val="24"/>
          <w:szCs w:val="24"/>
          <w:lang w:eastAsia="lt-LT"/>
        </w:rPr>
        <w:t>NMA darbuotojų</w:t>
      </w:r>
      <w:r w:rsidRPr="00D27C95">
        <w:rPr>
          <w:rFonts w:ascii="Times New Roman" w:hAnsi="Times New Roman" w:cs="Times New Roman"/>
          <w:sz w:val="24"/>
          <w:szCs w:val="24"/>
          <w:lang w:eastAsia="lt-LT"/>
        </w:rPr>
        <w:t xml:space="preserve"> dalykinėmis savybėmis, laisvų kolektyvinių derybų ir teisės imtis kolektyvinių veiksmų, skaidrumo ir viešumo principais. </w:t>
      </w:r>
      <w:r w:rsidRPr="00D27C95">
        <w:rPr>
          <w:rFonts w:ascii="Times New Roman" w:hAnsi="Times New Roman" w:cs="Times New Roman"/>
          <w:sz w:val="24"/>
          <w:szCs w:val="24"/>
        </w:rPr>
        <w:t xml:space="preserve">NMA siekia pritraukti, motyvuoti ir išlaikyti geriausius </w:t>
      </w:r>
      <w:r w:rsidR="004A10CF" w:rsidRPr="00D27C95">
        <w:rPr>
          <w:rFonts w:ascii="Times New Roman" w:hAnsi="Times New Roman" w:cs="Times New Roman"/>
          <w:sz w:val="24"/>
          <w:szCs w:val="24"/>
        </w:rPr>
        <w:t xml:space="preserve">valstybės tarnautojus ir </w:t>
      </w:r>
      <w:r w:rsidRPr="00D27C95">
        <w:rPr>
          <w:rFonts w:ascii="Times New Roman" w:hAnsi="Times New Roman" w:cs="Times New Roman"/>
          <w:sz w:val="24"/>
          <w:szCs w:val="24"/>
        </w:rPr>
        <w:t>darbuotojus, todėl kriterijai kaip lytis, amžius, tautybė, rasė, religija ir pan. nėra šios NMA darbo atlygio sistemos dalis ir negali daryti įtakos darbuotojų atrankos ar jų atlygio bei papildomų naudų skyrimo principams.</w:t>
      </w:r>
    </w:p>
    <w:p w14:paraId="2D698F6B"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 NMA nori būti viena iš patraukliausių darbdavių rinkoje ir siekia, kad NMA darbuotojai:</w:t>
      </w:r>
    </w:p>
    <w:p w14:paraId="45AFBBDC"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4.1. būtų orientuoti į klientą;</w:t>
      </w:r>
    </w:p>
    <w:p w14:paraId="01C6C569"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4.2. būtų sąžiningi, novatoriški ir gebantys kurti pokyčius;</w:t>
      </w:r>
    </w:p>
    <w:p w14:paraId="4190027E"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4.3. siektų nuolatos tobulėti, būtų motyvuoti ir įsitraukę;</w:t>
      </w:r>
    </w:p>
    <w:p w14:paraId="4CBC8234"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4.4. atsakytų už savo darbo rezultatus;</w:t>
      </w:r>
    </w:p>
    <w:p w14:paraId="76DBDAFB"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lastRenderedPageBreak/>
        <w:t>4.5. efektyviai atliktų pavestas funkcijas.</w:t>
      </w:r>
    </w:p>
    <w:p w14:paraId="6B6CC412" w14:textId="0BF357A6"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5. </w:t>
      </w:r>
      <w:r w:rsidRPr="00D27C95">
        <w:rPr>
          <w:rFonts w:ascii="Times New Roman" w:hAnsi="Times New Roman"/>
          <w:b/>
          <w:i/>
          <w:sz w:val="24"/>
          <w:szCs w:val="24"/>
        </w:rPr>
        <w:t xml:space="preserve">(2024 m. </w:t>
      </w:r>
      <w:r w:rsidR="00386FDD" w:rsidRPr="00D27C95">
        <w:rPr>
          <w:rFonts w:ascii="Times New Roman" w:hAnsi="Times New Roman"/>
          <w:b/>
          <w:i/>
          <w:sz w:val="24"/>
          <w:szCs w:val="24"/>
        </w:rPr>
        <w:t>kovo 4</w:t>
      </w:r>
      <w:r w:rsidRPr="00D27C95">
        <w:rPr>
          <w:rFonts w:ascii="Times New Roman" w:hAnsi="Times New Roman"/>
          <w:b/>
          <w:i/>
          <w:sz w:val="24"/>
          <w:szCs w:val="24"/>
        </w:rPr>
        <w:t xml:space="preserve"> d. įsakymo Nr. BR1-</w:t>
      </w:r>
      <w:r w:rsidR="00386FDD" w:rsidRPr="00D27C95">
        <w:rPr>
          <w:rFonts w:ascii="Times New Roman" w:hAnsi="Times New Roman"/>
          <w:b/>
          <w:i/>
          <w:sz w:val="24"/>
          <w:szCs w:val="24"/>
        </w:rPr>
        <w:t>70</w:t>
      </w:r>
      <w:r w:rsidRPr="00D27C95">
        <w:rPr>
          <w:rFonts w:ascii="Times New Roman" w:hAnsi="Times New Roman"/>
          <w:b/>
          <w:i/>
          <w:sz w:val="24"/>
          <w:szCs w:val="24"/>
        </w:rPr>
        <w:t xml:space="preserve"> redakcija nuo 2024 m. </w:t>
      </w:r>
      <w:r w:rsidR="00386FDD" w:rsidRPr="00D27C95">
        <w:rPr>
          <w:rFonts w:ascii="Times New Roman" w:hAnsi="Times New Roman"/>
          <w:b/>
          <w:i/>
          <w:sz w:val="24"/>
          <w:szCs w:val="24"/>
        </w:rPr>
        <w:t>kovo</w:t>
      </w:r>
      <w:r w:rsidRPr="00D27C95">
        <w:rPr>
          <w:rFonts w:ascii="Times New Roman" w:hAnsi="Times New Roman"/>
          <w:b/>
          <w:i/>
          <w:sz w:val="24"/>
          <w:szCs w:val="24"/>
        </w:rPr>
        <w:t xml:space="preserve"> </w:t>
      </w:r>
      <w:r w:rsidR="00386FDD" w:rsidRPr="00D27C95">
        <w:rPr>
          <w:rFonts w:ascii="Times New Roman" w:hAnsi="Times New Roman"/>
          <w:b/>
          <w:i/>
          <w:sz w:val="24"/>
          <w:szCs w:val="24"/>
        </w:rPr>
        <w:t xml:space="preserve">4 </w:t>
      </w:r>
      <w:r w:rsidRPr="00D27C95">
        <w:rPr>
          <w:rFonts w:ascii="Times New Roman" w:hAnsi="Times New Roman"/>
          <w:b/>
          <w:i/>
          <w:sz w:val="24"/>
          <w:szCs w:val="24"/>
        </w:rPr>
        <w:t>d.)</w:t>
      </w:r>
    </w:p>
    <w:p w14:paraId="46AACE2A" w14:textId="77777777" w:rsidR="00C9325E" w:rsidRPr="00D27C95" w:rsidRDefault="00C9325E" w:rsidP="00BA5F11">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NMA atlygio sistema yra sukurta vadovaujantis </w:t>
      </w:r>
      <w:r w:rsidRPr="00D27C95">
        <w:rPr>
          <w:rFonts w:ascii="Times New Roman" w:eastAsia="Times New Roman" w:hAnsi="Times New Roman" w:cs="Times New Roman"/>
          <w:sz w:val="24"/>
          <w:szCs w:val="24"/>
          <w:lang w:eastAsia="lt-LT"/>
        </w:rPr>
        <w:t xml:space="preserve">Lietuvos Respublikos darbo kodeksu, </w:t>
      </w:r>
      <w:r w:rsidRPr="00D27C95">
        <w:rPr>
          <w:rFonts w:ascii="Times New Roman" w:hAnsi="Times New Roman" w:cs="Times New Roman"/>
          <w:sz w:val="24"/>
          <w:szCs w:val="24"/>
        </w:rPr>
        <w:t xml:space="preserve">Lietuvos Respublikos valstybės tarnybos įstatymu, Lietuvos Respublikos biudžetinių įstaigų darbuotojų darbo apmokėjimo ir komisijų narių atlygio už darbą įstatymu, </w:t>
      </w:r>
      <w:r w:rsidRPr="00D27C95">
        <w:rPr>
          <w:rFonts w:ascii="Times New Roman" w:eastAsia="Times New Roman" w:hAnsi="Times New Roman" w:cs="Times New Roman"/>
          <w:sz w:val="24"/>
          <w:szCs w:val="24"/>
          <w:lang w:eastAsia="lt-LT"/>
        </w:rPr>
        <w:t xml:space="preserve">Lietuvos Respublikos pareiginės algos (atlyginimo) bazinio dydžio nustatymo ir asignavimų darbo užmokesčiui perskaičiavimo įstatymu, </w:t>
      </w:r>
      <w:r w:rsidRPr="00D27C95">
        <w:rPr>
          <w:rFonts w:ascii="Times New Roman" w:hAnsi="Times New Roman" w:cs="Times New Roman"/>
          <w:sz w:val="24"/>
          <w:szCs w:val="24"/>
        </w:rPr>
        <w:t>Lietuvos Respublikos Vyriausybės 2023 m. lapkričio 8 d. nutarimu Nr. 857 „Dėl Darbo apmokėjimo sistemos nustatymo rekomendacijų patvirtinimo“, Lietuvos Respublikos Vyriausybės 2002 m. liepos 19 d. nutarimu Nr. 1167 „Dėl Vienkartinių piniginių išmokų valstybės tarnautojams skyrimo tvarkos aprašo patvirtinimo“ ir kitais teisės aktais, reglamentuojančiais darbo užmokesčio ir kitų su valstybės tarnyba ar darbo santykiais susijusių išmokų klausimus, atsižvelgiant į atlygio paketo perspektyvos, lankstumo, komunikacijos ir sistemos išaiškinimo, aiškumo ir skaidrumo principus.</w:t>
      </w:r>
    </w:p>
    <w:p w14:paraId="26A445B1" w14:textId="444BAEA5" w:rsidR="00EB3A82"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6. </w:t>
      </w:r>
      <w:r w:rsidR="00EB3A82" w:rsidRPr="00A26985">
        <w:rPr>
          <w:rFonts w:ascii="Times New Roman" w:hAnsi="Times New Roman"/>
          <w:b/>
          <w:i/>
          <w:sz w:val="24"/>
          <w:szCs w:val="24"/>
        </w:rPr>
        <w:t xml:space="preserve">(2025 m. </w:t>
      </w:r>
      <w:r w:rsidR="00A26985" w:rsidRPr="00A26985">
        <w:rPr>
          <w:rFonts w:ascii="Times New Roman" w:hAnsi="Times New Roman"/>
          <w:b/>
          <w:i/>
          <w:sz w:val="24"/>
          <w:szCs w:val="24"/>
        </w:rPr>
        <w:t xml:space="preserve">spalio 10 </w:t>
      </w:r>
      <w:r w:rsidR="00EB3A82" w:rsidRPr="00A26985">
        <w:rPr>
          <w:rFonts w:ascii="Times New Roman" w:hAnsi="Times New Roman"/>
          <w:b/>
          <w:i/>
          <w:sz w:val="24"/>
          <w:szCs w:val="24"/>
        </w:rPr>
        <w:t>d. įsakymo Nr. BR1-</w:t>
      </w:r>
      <w:r w:rsidR="00A03C2A">
        <w:rPr>
          <w:rFonts w:ascii="Times New Roman" w:hAnsi="Times New Roman"/>
          <w:b/>
          <w:i/>
          <w:sz w:val="24"/>
          <w:szCs w:val="24"/>
        </w:rPr>
        <w:t>419</w:t>
      </w:r>
      <w:r w:rsidR="00EB3A82" w:rsidRPr="00A26985">
        <w:rPr>
          <w:rFonts w:ascii="Times New Roman" w:hAnsi="Times New Roman"/>
          <w:b/>
          <w:i/>
          <w:sz w:val="24"/>
          <w:szCs w:val="24"/>
        </w:rPr>
        <w:t xml:space="preserve"> redakcija nuo 2025 m. </w:t>
      </w:r>
      <w:r w:rsidR="00A26985" w:rsidRPr="00A26985">
        <w:rPr>
          <w:rFonts w:ascii="Times New Roman" w:hAnsi="Times New Roman"/>
          <w:b/>
          <w:i/>
          <w:sz w:val="24"/>
          <w:szCs w:val="24"/>
        </w:rPr>
        <w:t>spalio 10</w:t>
      </w:r>
      <w:r w:rsidR="00753743" w:rsidRPr="00A26985">
        <w:rPr>
          <w:rFonts w:ascii="Times New Roman" w:hAnsi="Times New Roman"/>
          <w:b/>
          <w:i/>
          <w:sz w:val="24"/>
          <w:szCs w:val="24"/>
        </w:rPr>
        <w:t xml:space="preserve"> </w:t>
      </w:r>
      <w:r w:rsidR="00EB3A82" w:rsidRPr="00A26985">
        <w:rPr>
          <w:rFonts w:ascii="Times New Roman" w:hAnsi="Times New Roman"/>
          <w:b/>
          <w:i/>
          <w:sz w:val="24"/>
          <w:szCs w:val="24"/>
        </w:rPr>
        <w:t>d.)</w:t>
      </w:r>
    </w:p>
    <w:p w14:paraId="21B40331" w14:textId="2CD6E328" w:rsidR="00C9325E" w:rsidRPr="00D27C95" w:rsidRDefault="00C9325E" w:rsidP="00C9325E">
      <w:pPr>
        <w:spacing w:after="0" w:line="240" w:lineRule="auto"/>
        <w:ind w:firstLine="851"/>
        <w:jc w:val="both"/>
        <w:rPr>
          <w:rFonts w:ascii="Times New Roman" w:hAnsi="Times New Roman" w:cs="Times New Roman"/>
          <w:sz w:val="24"/>
          <w:szCs w:val="24"/>
        </w:rPr>
      </w:pPr>
      <w:bookmarkStart w:id="1" w:name="_Hlk209766103"/>
      <w:r w:rsidRPr="00D27C95">
        <w:rPr>
          <w:rFonts w:ascii="Times New Roman" w:hAnsi="Times New Roman" w:cs="Times New Roman"/>
          <w:sz w:val="24"/>
          <w:szCs w:val="24"/>
        </w:rPr>
        <w:t>NMA atlygio sistema peržiūrima bent du kartus per metus arba atsiradus poreikiui. Su pakeitimais privalomai supažindinami visi NMA darbuotoja</w:t>
      </w:r>
      <w:r w:rsidR="009633CE">
        <w:rPr>
          <w:rFonts w:ascii="Times New Roman" w:hAnsi="Times New Roman" w:cs="Times New Roman"/>
          <w:sz w:val="24"/>
          <w:szCs w:val="24"/>
        </w:rPr>
        <w:t xml:space="preserve">i per </w:t>
      </w:r>
      <w:r w:rsidR="00753743" w:rsidRPr="00D27C95">
        <w:rPr>
          <w:rFonts w:ascii="Times New Roman" w:hAnsi="Times New Roman" w:cs="Times New Roman"/>
          <w:sz w:val="24"/>
          <w:szCs w:val="24"/>
        </w:rPr>
        <w:t xml:space="preserve">NMA Konfidencialių dokumentų sistemą (toliau – </w:t>
      </w:r>
      <w:r w:rsidR="009633CE">
        <w:rPr>
          <w:rFonts w:ascii="Times New Roman" w:hAnsi="Times New Roman" w:cs="Times New Roman"/>
          <w:sz w:val="24"/>
          <w:szCs w:val="24"/>
        </w:rPr>
        <w:t>KDS</w:t>
      </w:r>
      <w:r w:rsidR="00753743">
        <w:rPr>
          <w:rFonts w:ascii="Times New Roman" w:hAnsi="Times New Roman" w:cs="Times New Roman"/>
          <w:sz w:val="24"/>
          <w:szCs w:val="24"/>
        </w:rPr>
        <w:t>)</w:t>
      </w:r>
      <w:r w:rsidR="009633CE">
        <w:rPr>
          <w:rFonts w:ascii="Times New Roman" w:hAnsi="Times New Roman" w:cs="Times New Roman"/>
          <w:sz w:val="24"/>
          <w:szCs w:val="24"/>
        </w:rPr>
        <w:t xml:space="preserve">. </w:t>
      </w:r>
      <w:r w:rsidRPr="00D27C95">
        <w:rPr>
          <w:rFonts w:ascii="Times New Roman" w:hAnsi="Times New Roman" w:cs="Times New Roman"/>
          <w:sz w:val="24"/>
          <w:szCs w:val="24"/>
        </w:rPr>
        <w:t xml:space="preserve">Prieš tvirtinant ar keičiant NMA atlygio sistemą turi būti įvykdytos informavimo ir konsultavimo procedūros Darbo kodekse nustatyta tvarka. Suderinęs pokyčius su NMA profesine sąjunga </w:t>
      </w:r>
      <w:r w:rsidR="006C2739">
        <w:rPr>
          <w:rFonts w:ascii="Times New Roman" w:hAnsi="Times New Roman" w:cs="Times New Roman"/>
          <w:sz w:val="24"/>
          <w:szCs w:val="24"/>
        </w:rPr>
        <w:t xml:space="preserve">(el. paštu </w:t>
      </w:r>
      <w:r w:rsidR="006C2739" w:rsidRPr="009633CE">
        <w:rPr>
          <w:rFonts w:ascii="Times New Roman" w:hAnsi="Times New Roman" w:cs="Times New Roman"/>
          <w:sz w:val="24"/>
          <w:szCs w:val="24"/>
        </w:rPr>
        <w:t>profs</w:t>
      </w:r>
      <w:r w:rsidR="006C2739">
        <w:rPr>
          <w:rFonts w:ascii="Times New Roman" w:hAnsi="Times New Roman" w:cs="Times New Roman"/>
          <w:sz w:val="24"/>
          <w:szCs w:val="24"/>
        </w:rPr>
        <w:t>a</w:t>
      </w:r>
      <w:r w:rsidR="006C2739" w:rsidRPr="009633CE">
        <w:rPr>
          <w:rFonts w:ascii="Times New Roman" w:hAnsi="Times New Roman" w:cs="Times New Roman"/>
          <w:sz w:val="24"/>
          <w:szCs w:val="24"/>
        </w:rPr>
        <w:t>junga@nma.lt</w:t>
      </w:r>
      <w:r w:rsidR="006C2739">
        <w:rPr>
          <w:rFonts w:ascii="Times New Roman" w:hAnsi="Times New Roman" w:cs="Times New Roman"/>
          <w:sz w:val="24"/>
          <w:szCs w:val="24"/>
        </w:rPr>
        <w:t>)</w:t>
      </w:r>
      <w:r w:rsidR="006C2739" w:rsidRPr="00D27C95">
        <w:rPr>
          <w:rFonts w:ascii="Times New Roman" w:hAnsi="Times New Roman" w:cs="Times New Roman"/>
          <w:sz w:val="24"/>
          <w:szCs w:val="24"/>
        </w:rPr>
        <w:t xml:space="preserve"> </w:t>
      </w:r>
      <w:r w:rsidRPr="00D27C95">
        <w:rPr>
          <w:rFonts w:ascii="Times New Roman" w:hAnsi="Times New Roman" w:cs="Times New Roman"/>
          <w:sz w:val="24"/>
          <w:szCs w:val="24"/>
        </w:rPr>
        <w:t xml:space="preserve">ir </w:t>
      </w:r>
      <w:r w:rsidR="006F05C6">
        <w:rPr>
          <w:rFonts w:ascii="Times New Roman" w:hAnsi="Times New Roman" w:cs="Times New Roman"/>
          <w:sz w:val="24"/>
          <w:szCs w:val="24"/>
        </w:rPr>
        <w:t xml:space="preserve">NMA </w:t>
      </w:r>
      <w:r w:rsidRPr="00D27C95">
        <w:rPr>
          <w:rFonts w:ascii="Times New Roman" w:hAnsi="Times New Roman" w:cs="Times New Roman"/>
          <w:sz w:val="24"/>
          <w:szCs w:val="24"/>
        </w:rPr>
        <w:t>darbo tarnyb</w:t>
      </w:r>
      <w:r w:rsidR="006F05C6">
        <w:rPr>
          <w:rFonts w:ascii="Times New Roman" w:hAnsi="Times New Roman" w:cs="Times New Roman"/>
          <w:sz w:val="24"/>
          <w:szCs w:val="24"/>
        </w:rPr>
        <w:t>a</w:t>
      </w:r>
      <w:r w:rsidR="009351DD">
        <w:rPr>
          <w:rFonts w:ascii="Times New Roman" w:hAnsi="Times New Roman" w:cs="Times New Roman"/>
          <w:sz w:val="24"/>
          <w:szCs w:val="24"/>
        </w:rPr>
        <w:t xml:space="preserve"> (el. paštu </w:t>
      </w:r>
      <w:r w:rsidR="006F05C6">
        <w:rPr>
          <w:rFonts w:ascii="Times New Roman" w:hAnsi="Times New Roman" w:cs="Times New Roman"/>
          <w:sz w:val="24"/>
          <w:szCs w:val="24"/>
        </w:rPr>
        <w:t>D</w:t>
      </w:r>
      <w:r w:rsidR="009351DD">
        <w:rPr>
          <w:rFonts w:ascii="Times New Roman" w:hAnsi="Times New Roman" w:cs="Times New Roman"/>
          <w:sz w:val="24"/>
          <w:szCs w:val="24"/>
        </w:rPr>
        <w:t>arbo</w:t>
      </w:r>
      <w:r w:rsidR="006F05C6">
        <w:rPr>
          <w:rFonts w:ascii="Times New Roman" w:hAnsi="Times New Roman" w:cs="Times New Roman"/>
          <w:sz w:val="24"/>
          <w:szCs w:val="24"/>
        </w:rPr>
        <w:t>T</w:t>
      </w:r>
      <w:r w:rsidR="009351DD">
        <w:rPr>
          <w:rFonts w:ascii="Times New Roman" w:hAnsi="Times New Roman" w:cs="Times New Roman"/>
          <w:sz w:val="24"/>
          <w:szCs w:val="24"/>
        </w:rPr>
        <w:t>aryba</w:t>
      </w:r>
      <w:r w:rsidR="009351DD" w:rsidRPr="009351DD">
        <w:rPr>
          <w:rFonts w:ascii="Times New Roman" w:hAnsi="Times New Roman" w:cs="Times New Roman"/>
          <w:sz w:val="24"/>
          <w:szCs w:val="24"/>
        </w:rPr>
        <w:t>@</w:t>
      </w:r>
      <w:r w:rsidR="009351DD">
        <w:rPr>
          <w:rFonts w:ascii="Times New Roman" w:hAnsi="Times New Roman" w:cs="Times New Roman"/>
          <w:sz w:val="24"/>
          <w:szCs w:val="24"/>
        </w:rPr>
        <w:t>nma.lt)</w:t>
      </w:r>
      <w:r w:rsidRPr="00D27C95">
        <w:rPr>
          <w:rFonts w:ascii="Times New Roman" w:hAnsi="Times New Roman" w:cs="Times New Roman"/>
          <w:sz w:val="24"/>
          <w:szCs w:val="24"/>
        </w:rPr>
        <w:t>, NMA atlygio sistemos pakeitimus NMA Žmo</w:t>
      </w:r>
      <w:r w:rsidR="008C1467">
        <w:rPr>
          <w:rFonts w:ascii="Times New Roman" w:hAnsi="Times New Roman" w:cs="Times New Roman"/>
          <w:sz w:val="24"/>
          <w:szCs w:val="24"/>
        </w:rPr>
        <w:t>nių ir organizacijos kultūros</w:t>
      </w:r>
      <w:r w:rsidRPr="00D27C95">
        <w:rPr>
          <w:rFonts w:ascii="Times New Roman" w:hAnsi="Times New Roman" w:cs="Times New Roman"/>
          <w:sz w:val="24"/>
          <w:szCs w:val="24"/>
        </w:rPr>
        <w:t xml:space="preserve"> skyrius</w:t>
      </w:r>
      <w:r w:rsidR="008C1467">
        <w:rPr>
          <w:rFonts w:ascii="Times New Roman" w:hAnsi="Times New Roman" w:cs="Times New Roman"/>
          <w:sz w:val="24"/>
          <w:szCs w:val="24"/>
        </w:rPr>
        <w:t xml:space="preserve"> (toliau – ŽOKS)</w:t>
      </w:r>
      <w:r w:rsidRPr="00D27C95">
        <w:rPr>
          <w:rFonts w:ascii="Times New Roman" w:hAnsi="Times New Roman" w:cs="Times New Roman"/>
          <w:sz w:val="24"/>
          <w:szCs w:val="24"/>
        </w:rPr>
        <w:t xml:space="preserve"> teikia NMA direktoriui. NMA atlygio sistemą tvirtina NMA direktorius ir ji viešai skelbiama NMA interneto svetainėje.</w:t>
      </w:r>
      <w:bookmarkEnd w:id="1"/>
    </w:p>
    <w:p w14:paraId="492C4092" w14:textId="1B3F5E77" w:rsidR="006C2739" w:rsidRDefault="00C9325E" w:rsidP="009633C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7. </w:t>
      </w:r>
      <w:r w:rsidR="00237E17" w:rsidRPr="00237E17">
        <w:rPr>
          <w:rFonts w:ascii="Times New Roman" w:hAnsi="Times New Roman"/>
          <w:b/>
          <w:i/>
          <w:sz w:val="24"/>
          <w:szCs w:val="24"/>
        </w:rPr>
        <w:t>(2025 m. rugpjūčio 29 d. įsakymo Nr. BR1-344 redakcija nuo 2025 m. rugpjūčio 29 d.)</w:t>
      </w:r>
    </w:p>
    <w:p w14:paraId="11EB31CA" w14:textId="43E5A5D3" w:rsidR="00C9325E" w:rsidRPr="00D27C95" w:rsidRDefault="00C9325E" w:rsidP="009633C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NMA darbuotojų pareigybių skaičių ir pareigybių sąrašus nustato NMA direktorius</w:t>
      </w:r>
      <w:r w:rsidR="00BC13F8">
        <w:rPr>
          <w:rFonts w:ascii="Times New Roman" w:hAnsi="Times New Roman" w:cs="Times New Roman"/>
          <w:sz w:val="24"/>
          <w:szCs w:val="24"/>
        </w:rPr>
        <w:t>.</w:t>
      </w:r>
    </w:p>
    <w:p w14:paraId="06E1D4B3"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8. Pagrindinės NMA atlygio sistemoje naudojamos sąvokos:</w:t>
      </w:r>
    </w:p>
    <w:p w14:paraId="20A980FD"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8.1. NMA atlygio sistemos modelis – sistema, kurią sudaro keturi pagrindiniai komponentai (1 – darbo užmokestis, 2 – papildomos naudos, 3 – kvalifikacijos tobulinimas ir vystymas, 4 – darbo aplinka), susiejantys darbuotojo pastangas ir veiklos rezultatus su jam mokamu atlygiu.</w:t>
      </w:r>
    </w:p>
    <w:p w14:paraId="21C638F6"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8.2. Pareiginė alga – tai pagrindinė darbo užmokesčio dalis už atliekamą darbą. Jos pagrindu apskaičiuojami priemokų bei premijų dydžiai. </w:t>
      </w:r>
      <w:r w:rsidRPr="00D27C95">
        <w:rPr>
          <w:rFonts w:ascii="Times New Roman" w:hAnsi="Times New Roman" w:cs="Times New Roman"/>
          <w:spacing w:val="2"/>
          <w:sz w:val="24"/>
          <w:szCs w:val="24"/>
        </w:rPr>
        <w:t>Pareiginė alga nustatoma pagal</w:t>
      </w:r>
      <w:r w:rsidRPr="00D27C95">
        <w:rPr>
          <w:rFonts w:ascii="Times New Roman" w:hAnsi="Times New Roman" w:cs="Times New Roman"/>
          <w:sz w:val="24"/>
          <w:szCs w:val="24"/>
        </w:rPr>
        <w:t xml:space="preserve"> NMA atlygio sistemoje </w:t>
      </w:r>
      <w:r w:rsidRPr="00D27C95">
        <w:rPr>
          <w:rFonts w:ascii="Times New Roman" w:hAnsi="Times New Roman" w:cs="Times New Roman"/>
          <w:spacing w:val="2"/>
          <w:sz w:val="24"/>
          <w:szCs w:val="24"/>
        </w:rPr>
        <w:t xml:space="preserve">pareigybei nustatytą pareiginės algos koeficientų intervalą. </w:t>
      </w:r>
    </w:p>
    <w:p w14:paraId="083FA392" w14:textId="299460A9" w:rsidR="00BC13F8"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8.3.</w:t>
      </w:r>
      <w:r w:rsidR="00237E17">
        <w:rPr>
          <w:rFonts w:ascii="Times New Roman" w:hAnsi="Times New Roman" w:cs="Times New Roman"/>
          <w:sz w:val="24"/>
          <w:szCs w:val="24"/>
        </w:rPr>
        <w:t xml:space="preserve"> </w:t>
      </w:r>
      <w:r w:rsidR="00237E17" w:rsidRPr="00237E17">
        <w:rPr>
          <w:rFonts w:ascii="Times New Roman" w:hAnsi="Times New Roman"/>
          <w:b/>
          <w:i/>
          <w:sz w:val="24"/>
          <w:szCs w:val="24"/>
        </w:rPr>
        <w:t>(2025 m. rugpjūčio 29 d. įsakymo Nr. BR1-344 redakcija nuo 2025 m. rugpjūčio 29 d.)</w:t>
      </w:r>
    </w:p>
    <w:p w14:paraId="4C84010B" w14:textId="2FCAACB3"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Pareiginės algos (atlyginimo) bazinis dydis – tai pareiginės algos koeficiento vienetas, nustatomas </w:t>
      </w:r>
      <w:r w:rsidR="00B70E77">
        <w:rPr>
          <w:rFonts w:ascii="Times New Roman" w:hAnsi="Times New Roman" w:cs="Times New Roman"/>
          <w:sz w:val="24"/>
          <w:szCs w:val="24"/>
        </w:rPr>
        <w:t>P</w:t>
      </w:r>
      <w:r w:rsidRPr="00D27C95">
        <w:rPr>
          <w:rFonts w:ascii="Times New Roman" w:hAnsi="Times New Roman" w:cs="Times New Roman"/>
          <w:sz w:val="24"/>
          <w:szCs w:val="24"/>
        </w:rPr>
        <w:t>areiginės algos (atlyginimo) bazinio dydžio nustatymo ir asignavimų darbo užmokesčiui perskaičiavimo įstatyme nustatyta tvarka.</w:t>
      </w:r>
    </w:p>
    <w:p w14:paraId="7F28EE5D" w14:textId="5BA6BEAF"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8.4. </w:t>
      </w:r>
      <w:r w:rsidR="00386FDD" w:rsidRPr="00D27C95">
        <w:rPr>
          <w:rFonts w:ascii="Times New Roman" w:hAnsi="Times New Roman"/>
          <w:b/>
          <w:i/>
          <w:sz w:val="24"/>
          <w:szCs w:val="24"/>
        </w:rPr>
        <w:t>(2024 m. kovo 4 d. įsakymo Nr. BR1-70 redakcija nuo 2024 m. kovo 4 d.)</w:t>
      </w:r>
    </w:p>
    <w:p w14:paraId="604D7126" w14:textId="77777777" w:rsidR="00C9325E" w:rsidRPr="00D27C95" w:rsidRDefault="00C9325E" w:rsidP="00BA5F11">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NMA atlygio sistemoje kitos vartojamos sąvokos atitinka Darbo kodekse, Valstybės tarnybos įstatyme, Biudžetinių įstaigų darbuotojų darbo apmokėjimo ir komisijų narių atlygio už darbą įstatyme ir kituose teisės aktuose vartojamas sąvokas.</w:t>
      </w:r>
    </w:p>
    <w:p w14:paraId="15FAB951" w14:textId="77777777" w:rsidR="00C9325E" w:rsidRPr="00D27C95" w:rsidRDefault="00C9325E" w:rsidP="00C9325E">
      <w:pPr>
        <w:spacing w:after="0" w:line="240" w:lineRule="auto"/>
        <w:ind w:firstLine="851"/>
        <w:jc w:val="both"/>
        <w:rPr>
          <w:rFonts w:ascii="Times New Roman" w:hAnsi="Times New Roman" w:cs="Times New Roman"/>
          <w:sz w:val="24"/>
          <w:szCs w:val="24"/>
        </w:rPr>
      </w:pPr>
    </w:p>
    <w:p w14:paraId="4EA40B3A"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II SKYRIUS</w:t>
      </w:r>
    </w:p>
    <w:p w14:paraId="064F8FC2" w14:textId="77777777" w:rsidR="00C9325E" w:rsidRPr="00D27C95" w:rsidRDefault="00C9325E" w:rsidP="00C9325E">
      <w:pPr>
        <w:spacing w:after="0" w:line="240" w:lineRule="auto"/>
        <w:jc w:val="center"/>
        <w:rPr>
          <w:rFonts w:ascii="Times New Roman" w:hAnsi="Times New Roman" w:cs="Times New Roman"/>
          <w:b/>
          <w:bCs/>
          <w:caps/>
          <w:sz w:val="24"/>
          <w:szCs w:val="24"/>
        </w:rPr>
      </w:pPr>
      <w:r w:rsidRPr="00D27C95">
        <w:rPr>
          <w:rFonts w:ascii="Times New Roman" w:hAnsi="Times New Roman" w:cs="Times New Roman"/>
          <w:b/>
          <w:bCs/>
          <w:caps/>
          <w:sz w:val="24"/>
          <w:szCs w:val="24"/>
        </w:rPr>
        <w:t>NMA Atlygio sistemos modelis</w:t>
      </w:r>
    </w:p>
    <w:p w14:paraId="354AB73B" w14:textId="77777777" w:rsidR="00C9325E" w:rsidRPr="00D27C95" w:rsidRDefault="00C9325E" w:rsidP="00C9325E">
      <w:pPr>
        <w:spacing w:after="0" w:line="240" w:lineRule="auto"/>
        <w:ind w:firstLine="851"/>
        <w:jc w:val="both"/>
        <w:rPr>
          <w:rFonts w:ascii="Times New Roman" w:hAnsi="Times New Roman" w:cs="Times New Roman"/>
          <w:sz w:val="24"/>
          <w:szCs w:val="24"/>
        </w:rPr>
      </w:pPr>
    </w:p>
    <w:p w14:paraId="0E641D4A"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9. NMA atlygio sistemos modelį sudaro keturi pagrindiniai elementai – darbo užmokestis, papildomos naudos, mokymai, kvalifikacijos tobulinimas ir darbo aplinka. NMA atlygio sistemos modelis:</w:t>
      </w:r>
    </w:p>
    <w:p w14:paraId="31C464F8" w14:textId="797D955D" w:rsidR="00C9325E" w:rsidRPr="00D27C95" w:rsidRDefault="00C9325E" w:rsidP="00C9325E">
      <w:pPr>
        <w:spacing w:after="0" w:line="240" w:lineRule="auto"/>
        <w:jc w:val="both"/>
        <w:rPr>
          <w:rFonts w:ascii="Times New Roman" w:hAnsi="Times New Roman" w:cs="Times New Roman"/>
          <w:sz w:val="24"/>
          <w:szCs w:val="24"/>
        </w:rPr>
      </w:pPr>
    </w:p>
    <w:p w14:paraId="566243B3" w14:textId="232BA61F" w:rsidR="00C9325E" w:rsidRPr="00D27C95" w:rsidRDefault="00C9325E" w:rsidP="00C9325E">
      <w:pPr>
        <w:spacing w:after="0" w:line="240" w:lineRule="auto"/>
        <w:jc w:val="both"/>
        <w:rPr>
          <w:rFonts w:ascii="Times New Roman" w:hAnsi="Times New Roman" w:cs="Times New Roman"/>
          <w:sz w:val="24"/>
          <w:szCs w:val="24"/>
        </w:rPr>
      </w:pPr>
    </w:p>
    <w:p w14:paraId="26925087" w14:textId="28D0500C" w:rsidR="00C9325E" w:rsidRPr="00D27C95" w:rsidRDefault="00C9325E" w:rsidP="00C9325E">
      <w:pPr>
        <w:spacing w:after="0" w:line="240" w:lineRule="auto"/>
        <w:jc w:val="both"/>
        <w:rPr>
          <w:rFonts w:ascii="Times New Roman" w:hAnsi="Times New Roman" w:cs="Times New Roman"/>
          <w:sz w:val="24"/>
          <w:szCs w:val="24"/>
        </w:rPr>
      </w:pPr>
    </w:p>
    <w:p w14:paraId="562824E2" w14:textId="77777777" w:rsidR="00C9325E" w:rsidRPr="00D27C95" w:rsidRDefault="00C9325E" w:rsidP="00C9325E">
      <w:pPr>
        <w:spacing w:after="0" w:line="240" w:lineRule="auto"/>
        <w:jc w:val="both"/>
        <w:rPr>
          <w:rFonts w:ascii="Times New Roman" w:hAnsi="Times New Roman" w:cs="Times New Roman"/>
          <w:sz w:val="24"/>
          <w:szCs w:val="24"/>
        </w:rPr>
      </w:pPr>
    </w:p>
    <w:p w14:paraId="5D1BC3C6" w14:textId="77777777" w:rsidR="00C9325E" w:rsidRPr="00D27C95" w:rsidRDefault="00C9325E" w:rsidP="00C9325E">
      <w:pPr>
        <w:spacing w:after="0" w:line="240" w:lineRule="auto"/>
        <w:jc w:val="both"/>
        <w:rPr>
          <w:rFonts w:ascii="Times New Roman" w:hAnsi="Times New Roman" w:cs="Times New Roman"/>
          <w:sz w:val="24"/>
          <w:szCs w:val="24"/>
        </w:rPr>
      </w:pPr>
    </w:p>
    <w:p w14:paraId="0D325C53" w14:textId="77777777" w:rsidR="00C9325E" w:rsidRPr="00D27C95" w:rsidRDefault="00C9325E" w:rsidP="00C9325E">
      <w:pPr>
        <w:spacing w:after="0" w:line="240" w:lineRule="auto"/>
        <w:jc w:val="both"/>
        <w:rPr>
          <w:rFonts w:ascii="Times New Roman" w:hAnsi="Times New Roman" w:cs="Times New Roman"/>
          <w:sz w:val="24"/>
          <w:szCs w:val="24"/>
        </w:rPr>
      </w:pPr>
    </w:p>
    <w:p w14:paraId="600C8403" w14:textId="77777777" w:rsidR="00C9325E" w:rsidRPr="00D27C95" w:rsidRDefault="00C9325E" w:rsidP="00C9325E">
      <w:pPr>
        <w:spacing w:after="0" w:line="240" w:lineRule="auto"/>
        <w:jc w:val="both"/>
        <w:rPr>
          <w:rFonts w:ascii="Times New Roman" w:hAnsi="Times New Roman" w:cs="Times New Roman"/>
          <w:sz w:val="24"/>
          <w:szCs w:val="24"/>
        </w:rPr>
      </w:pPr>
    </w:p>
    <w:p w14:paraId="5B315934" w14:textId="306337E9" w:rsidR="00C9325E" w:rsidRPr="00D27C95" w:rsidRDefault="00C9325E" w:rsidP="00C9325E">
      <w:pPr>
        <w:spacing w:after="0" w:line="240" w:lineRule="auto"/>
        <w:jc w:val="both"/>
        <w:rPr>
          <w:rFonts w:ascii="Times New Roman" w:hAnsi="Times New Roman" w:cs="Times New Roman"/>
          <w:sz w:val="24"/>
          <w:szCs w:val="24"/>
        </w:rPr>
      </w:pPr>
    </w:p>
    <w:p w14:paraId="719CF1F1" w14:textId="61D7F856" w:rsidR="00C9325E" w:rsidRPr="00D27C95" w:rsidRDefault="00BC13F8" w:rsidP="00C9325E">
      <w:pPr>
        <w:spacing w:after="0" w:line="240" w:lineRule="auto"/>
        <w:jc w:val="both"/>
        <w:rPr>
          <w:rFonts w:ascii="Times New Roman" w:hAnsi="Times New Roman" w:cs="Times New Roman"/>
          <w:sz w:val="24"/>
          <w:szCs w:val="24"/>
        </w:rPr>
      </w:pPr>
      <w:r w:rsidRPr="00D27C95">
        <w:rPr>
          <w:rFonts w:ascii="Times New Roman" w:hAnsi="Times New Roman" w:cs="Times New Roman"/>
          <w:noProof/>
          <w:sz w:val="24"/>
          <w:szCs w:val="24"/>
        </w:rPr>
        <w:drawing>
          <wp:anchor distT="0" distB="0" distL="114300" distR="114300" simplePos="0" relativeHeight="251659264" behindDoc="1" locked="0" layoutInCell="1" allowOverlap="1" wp14:anchorId="0E674C2E" wp14:editId="7EB153A3">
            <wp:simplePos x="0" y="0"/>
            <wp:positionH relativeFrom="column">
              <wp:posOffset>1561465</wp:posOffset>
            </wp:positionH>
            <wp:positionV relativeFrom="paragraph">
              <wp:posOffset>-178435</wp:posOffset>
            </wp:positionV>
            <wp:extent cx="2845281" cy="25025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5281" cy="2502535"/>
                    </a:xfrm>
                    <a:prstGeom prst="rect">
                      <a:avLst/>
                    </a:prstGeom>
                  </pic:spPr>
                </pic:pic>
              </a:graphicData>
            </a:graphic>
            <wp14:sizeRelH relativeFrom="margin">
              <wp14:pctWidth>0</wp14:pctWidth>
            </wp14:sizeRelH>
            <wp14:sizeRelV relativeFrom="margin">
              <wp14:pctHeight>0</wp14:pctHeight>
            </wp14:sizeRelV>
          </wp:anchor>
        </w:drawing>
      </w:r>
    </w:p>
    <w:p w14:paraId="2CFAA68F" w14:textId="77777777" w:rsidR="00C9325E" w:rsidRPr="00D27C95" w:rsidRDefault="00C9325E" w:rsidP="00C9325E">
      <w:pPr>
        <w:spacing w:after="0" w:line="240" w:lineRule="auto"/>
        <w:jc w:val="both"/>
        <w:rPr>
          <w:rFonts w:ascii="Times New Roman" w:hAnsi="Times New Roman" w:cs="Times New Roman"/>
          <w:sz w:val="24"/>
          <w:szCs w:val="24"/>
        </w:rPr>
      </w:pPr>
    </w:p>
    <w:p w14:paraId="26D4871B" w14:textId="77777777" w:rsidR="00C9325E" w:rsidRPr="00D27C95" w:rsidRDefault="00C9325E" w:rsidP="00C9325E">
      <w:pPr>
        <w:spacing w:after="0" w:line="240" w:lineRule="auto"/>
        <w:rPr>
          <w:rFonts w:ascii="Times New Roman" w:hAnsi="Times New Roman" w:cs="Times New Roman"/>
          <w:sz w:val="24"/>
          <w:szCs w:val="24"/>
        </w:rPr>
      </w:pPr>
    </w:p>
    <w:p w14:paraId="424FD167" w14:textId="355ED648" w:rsidR="00C9325E" w:rsidRDefault="00C9325E" w:rsidP="00BC13F8">
      <w:pPr>
        <w:spacing w:after="0" w:line="240" w:lineRule="auto"/>
        <w:jc w:val="both"/>
        <w:rPr>
          <w:rFonts w:ascii="Times New Roman" w:hAnsi="Times New Roman" w:cs="Times New Roman"/>
          <w:sz w:val="24"/>
          <w:szCs w:val="24"/>
        </w:rPr>
      </w:pPr>
    </w:p>
    <w:p w14:paraId="124F563C" w14:textId="08ABF99E" w:rsidR="00BC13F8" w:rsidRDefault="00BC13F8" w:rsidP="00BC13F8">
      <w:pPr>
        <w:spacing w:after="0" w:line="240" w:lineRule="auto"/>
        <w:jc w:val="both"/>
        <w:rPr>
          <w:rFonts w:ascii="Times New Roman" w:hAnsi="Times New Roman" w:cs="Times New Roman"/>
          <w:sz w:val="24"/>
          <w:szCs w:val="24"/>
        </w:rPr>
      </w:pPr>
    </w:p>
    <w:p w14:paraId="4893D041" w14:textId="69A92DBE" w:rsidR="00BC13F8" w:rsidRDefault="00BC13F8" w:rsidP="00BC13F8">
      <w:pPr>
        <w:spacing w:after="0" w:line="240" w:lineRule="auto"/>
        <w:jc w:val="both"/>
        <w:rPr>
          <w:rFonts w:ascii="Times New Roman" w:hAnsi="Times New Roman" w:cs="Times New Roman"/>
          <w:sz w:val="24"/>
          <w:szCs w:val="24"/>
        </w:rPr>
      </w:pPr>
    </w:p>
    <w:p w14:paraId="1A4CD3F4" w14:textId="106BE9C5" w:rsidR="00BC13F8" w:rsidRDefault="00BC13F8" w:rsidP="00BC13F8">
      <w:pPr>
        <w:spacing w:after="0" w:line="240" w:lineRule="auto"/>
        <w:jc w:val="both"/>
        <w:rPr>
          <w:rFonts w:ascii="Times New Roman" w:hAnsi="Times New Roman" w:cs="Times New Roman"/>
          <w:sz w:val="24"/>
          <w:szCs w:val="24"/>
        </w:rPr>
      </w:pPr>
    </w:p>
    <w:p w14:paraId="16F3F1E7" w14:textId="2793DB66" w:rsidR="00BC13F8" w:rsidRDefault="00BC13F8" w:rsidP="00BC13F8">
      <w:pPr>
        <w:spacing w:after="0" w:line="240" w:lineRule="auto"/>
        <w:jc w:val="both"/>
        <w:rPr>
          <w:rFonts w:ascii="Times New Roman" w:hAnsi="Times New Roman" w:cs="Times New Roman"/>
          <w:sz w:val="24"/>
          <w:szCs w:val="24"/>
        </w:rPr>
      </w:pPr>
    </w:p>
    <w:p w14:paraId="6E549F89" w14:textId="3F792F8C" w:rsidR="00BC13F8" w:rsidRDefault="00BC13F8" w:rsidP="00BC13F8">
      <w:pPr>
        <w:spacing w:after="0" w:line="240" w:lineRule="auto"/>
        <w:jc w:val="both"/>
        <w:rPr>
          <w:rFonts w:ascii="Times New Roman" w:hAnsi="Times New Roman" w:cs="Times New Roman"/>
          <w:sz w:val="24"/>
          <w:szCs w:val="24"/>
        </w:rPr>
      </w:pPr>
    </w:p>
    <w:p w14:paraId="2721F38A" w14:textId="5C88BB44" w:rsidR="00BC13F8" w:rsidRDefault="00BC13F8" w:rsidP="00BC13F8">
      <w:pPr>
        <w:spacing w:after="0" w:line="240" w:lineRule="auto"/>
        <w:jc w:val="both"/>
        <w:rPr>
          <w:rFonts w:ascii="Times New Roman" w:hAnsi="Times New Roman" w:cs="Times New Roman"/>
          <w:sz w:val="24"/>
          <w:szCs w:val="24"/>
        </w:rPr>
      </w:pPr>
    </w:p>
    <w:p w14:paraId="0484FA25" w14:textId="7C7D1A21" w:rsidR="00BC13F8" w:rsidRDefault="00BC13F8" w:rsidP="00BC13F8">
      <w:pPr>
        <w:spacing w:after="0" w:line="240" w:lineRule="auto"/>
        <w:jc w:val="both"/>
        <w:rPr>
          <w:rFonts w:ascii="Times New Roman" w:hAnsi="Times New Roman" w:cs="Times New Roman"/>
          <w:sz w:val="24"/>
          <w:szCs w:val="24"/>
        </w:rPr>
      </w:pPr>
    </w:p>
    <w:p w14:paraId="66606922" w14:textId="1BAE3504" w:rsidR="00BC13F8" w:rsidRDefault="00BC13F8" w:rsidP="00BC13F8">
      <w:pPr>
        <w:spacing w:after="0" w:line="240" w:lineRule="auto"/>
        <w:jc w:val="both"/>
        <w:rPr>
          <w:rFonts w:ascii="Times New Roman" w:hAnsi="Times New Roman" w:cs="Times New Roman"/>
          <w:sz w:val="24"/>
          <w:szCs w:val="24"/>
        </w:rPr>
      </w:pPr>
    </w:p>
    <w:p w14:paraId="05349101" w14:textId="77777777" w:rsidR="00BC13F8" w:rsidRPr="00D27C95" w:rsidRDefault="00BC13F8" w:rsidP="00BC13F8">
      <w:pPr>
        <w:spacing w:after="0" w:line="240" w:lineRule="auto"/>
        <w:jc w:val="both"/>
        <w:rPr>
          <w:rFonts w:ascii="Times New Roman" w:hAnsi="Times New Roman" w:cs="Times New Roman"/>
          <w:sz w:val="24"/>
          <w:szCs w:val="24"/>
        </w:rPr>
      </w:pPr>
    </w:p>
    <w:p w14:paraId="48A34C4E" w14:textId="42AF4CCC" w:rsidR="00314F32" w:rsidRPr="00D127A7" w:rsidRDefault="00C9325E" w:rsidP="00314F32">
      <w:pPr>
        <w:spacing w:after="0" w:line="240" w:lineRule="auto"/>
        <w:ind w:firstLine="851"/>
        <w:jc w:val="both"/>
        <w:rPr>
          <w:rFonts w:ascii="Times New Roman" w:hAnsi="Times New Roman" w:cs="Times New Roman"/>
          <w:sz w:val="24"/>
          <w:szCs w:val="24"/>
        </w:rPr>
      </w:pPr>
      <w:r w:rsidRPr="00D127A7">
        <w:rPr>
          <w:rFonts w:ascii="Times New Roman" w:hAnsi="Times New Roman" w:cs="Times New Roman"/>
          <w:sz w:val="24"/>
          <w:szCs w:val="24"/>
        </w:rPr>
        <w:t xml:space="preserve">10. </w:t>
      </w:r>
      <w:r w:rsidR="00237E17" w:rsidRPr="00237E17">
        <w:rPr>
          <w:rFonts w:ascii="Times New Roman" w:hAnsi="Times New Roman"/>
          <w:b/>
          <w:i/>
          <w:sz w:val="24"/>
          <w:szCs w:val="24"/>
        </w:rPr>
        <w:t>(2025 m. rugpjūčio 29 d. įsakymo Nr. BR1-344 redakcija nuo 2025 m. rugpjūčio 29 d.)</w:t>
      </w:r>
    </w:p>
    <w:p w14:paraId="0B2137E9" w14:textId="7D69385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Visi NMA atlygio sistemos modelio elementai pasirinkti norint pasiekti NMA atlygio sistemos tikslus. Jie gali būti derinami įvairiai, atsižvelgiant į NMA darbuotojų veiklos rezultatus, pareigybių grupavimą bei darbuotojo potencialą. Parinktas derinys sudaro visą darbuotojo atlygio paketą. NMA atlygio sistemos modelio elementai:</w:t>
      </w:r>
    </w:p>
    <w:p w14:paraId="146A90CE" w14:textId="77777777" w:rsidR="00C9325E" w:rsidRPr="00D27C95" w:rsidRDefault="00C9325E" w:rsidP="00C9325E">
      <w:pPr>
        <w:spacing w:after="0" w:line="240" w:lineRule="auto"/>
        <w:jc w:val="both"/>
        <w:rPr>
          <w:rFonts w:ascii="Times New Roman" w:hAnsi="Times New Roman" w:cs="Times New Roman"/>
          <w:sz w:val="24"/>
          <w:szCs w:val="24"/>
        </w:rPr>
      </w:pPr>
    </w:p>
    <w:tbl>
      <w:tblPr>
        <w:tblStyle w:val="TableGrid"/>
        <w:tblW w:w="95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6"/>
        <w:gridCol w:w="2506"/>
        <w:gridCol w:w="1395"/>
        <w:gridCol w:w="542"/>
        <w:gridCol w:w="591"/>
      </w:tblGrid>
      <w:tr w:rsidR="00D27C95" w:rsidRPr="00D27C95" w14:paraId="1A397817" w14:textId="77777777" w:rsidTr="00431E43">
        <w:trPr>
          <w:trHeight w:val="215"/>
        </w:trPr>
        <w:tc>
          <w:tcPr>
            <w:tcW w:w="4536" w:type="dxa"/>
            <w:shd w:val="clear" w:color="auto" w:fill="E2EFD9" w:themeFill="accent6" w:themeFillTint="33"/>
          </w:tcPr>
          <w:p w14:paraId="5741FA4A" w14:textId="77777777" w:rsidR="00C9325E" w:rsidRPr="00D27C95" w:rsidRDefault="00C9325E" w:rsidP="00C9325E">
            <w:pPr>
              <w:jc w:val="both"/>
              <w:rPr>
                <w:rFonts w:ascii="Times New Roman" w:hAnsi="Times New Roman" w:cs="Times New Roman"/>
                <w:sz w:val="24"/>
                <w:szCs w:val="24"/>
              </w:rPr>
            </w:pPr>
            <w:bookmarkStart w:id="2" w:name="_Hlk151470005"/>
            <w:bookmarkStart w:id="3" w:name="_Hlk175923117"/>
            <w:r w:rsidRPr="00D27C95">
              <w:rPr>
                <w:rFonts w:ascii="Times New Roman" w:hAnsi="Times New Roman" w:cs="Times New Roman"/>
                <w:sz w:val="24"/>
                <w:szCs w:val="24"/>
              </w:rPr>
              <w:t>Vidinės komunikacijos ir iniciatyvos</w:t>
            </w:r>
          </w:p>
        </w:tc>
        <w:tc>
          <w:tcPr>
            <w:tcW w:w="2506" w:type="dxa"/>
            <w:vMerge w:val="restart"/>
            <w:shd w:val="clear" w:color="auto" w:fill="E2EFD9" w:themeFill="accent6" w:themeFillTint="33"/>
            <w:vAlign w:val="center"/>
          </w:tcPr>
          <w:p w14:paraId="192BBF5A"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Mokymas, kvalifikacijos tobulinimas, vystymas ir darbo aplinka</w:t>
            </w:r>
          </w:p>
        </w:tc>
        <w:tc>
          <w:tcPr>
            <w:tcW w:w="1937" w:type="dxa"/>
            <w:gridSpan w:val="2"/>
            <w:vMerge w:val="restart"/>
            <w:shd w:val="clear" w:color="auto" w:fill="E2EFD9" w:themeFill="accent6" w:themeFillTint="33"/>
          </w:tcPr>
          <w:p w14:paraId="3E58AAB3" w14:textId="77777777" w:rsidR="00C9325E" w:rsidRPr="00D27C95" w:rsidRDefault="00C9325E" w:rsidP="00C9325E">
            <w:pPr>
              <w:rPr>
                <w:rFonts w:ascii="Times New Roman" w:hAnsi="Times New Roman" w:cs="Times New Roman"/>
                <w:sz w:val="24"/>
                <w:szCs w:val="24"/>
              </w:rPr>
            </w:pPr>
          </w:p>
        </w:tc>
        <w:tc>
          <w:tcPr>
            <w:tcW w:w="591" w:type="dxa"/>
            <w:shd w:val="clear" w:color="auto" w:fill="E2EFD9" w:themeFill="accent6" w:themeFillTint="33"/>
            <w:textDirection w:val="btLr"/>
          </w:tcPr>
          <w:p w14:paraId="6A99680C" w14:textId="77777777" w:rsidR="00C9325E" w:rsidRPr="00D27C95" w:rsidRDefault="00C9325E" w:rsidP="00C9325E">
            <w:pPr>
              <w:ind w:right="113"/>
              <w:jc w:val="center"/>
              <w:rPr>
                <w:rFonts w:ascii="Times New Roman" w:hAnsi="Times New Roman" w:cs="Times New Roman"/>
                <w:sz w:val="24"/>
                <w:szCs w:val="24"/>
              </w:rPr>
            </w:pPr>
          </w:p>
        </w:tc>
      </w:tr>
      <w:tr w:rsidR="00D27C95" w:rsidRPr="00D27C95" w14:paraId="7FD8EDDE" w14:textId="77777777" w:rsidTr="00431E43">
        <w:trPr>
          <w:trHeight w:val="215"/>
        </w:trPr>
        <w:tc>
          <w:tcPr>
            <w:tcW w:w="4536" w:type="dxa"/>
            <w:shd w:val="clear" w:color="auto" w:fill="E2EFD9" w:themeFill="accent6" w:themeFillTint="33"/>
          </w:tcPr>
          <w:p w14:paraId="29C0DB21"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Mokymai, seminarai, konferencijos</w:t>
            </w:r>
          </w:p>
        </w:tc>
        <w:tc>
          <w:tcPr>
            <w:tcW w:w="2506" w:type="dxa"/>
            <w:vMerge/>
            <w:shd w:val="clear" w:color="auto" w:fill="E2EFD9" w:themeFill="accent6" w:themeFillTint="33"/>
          </w:tcPr>
          <w:p w14:paraId="66A3537B" w14:textId="77777777" w:rsidR="00C9325E" w:rsidRPr="00D27C95" w:rsidRDefault="00C9325E" w:rsidP="00C9325E">
            <w:pPr>
              <w:jc w:val="center"/>
              <w:rPr>
                <w:rFonts w:ascii="Times New Roman" w:hAnsi="Times New Roman" w:cs="Times New Roman"/>
                <w:sz w:val="24"/>
                <w:szCs w:val="24"/>
              </w:rPr>
            </w:pPr>
          </w:p>
        </w:tc>
        <w:tc>
          <w:tcPr>
            <w:tcW w:w="1937" w:type="dxa"/>
            <w:gridSpan w:val="2"/>
            <w:vMerge/>
            <w:shd w:val="clear" w:color="auto" w:fill="E2EFD9" w:themeFill="accent6" w:themeFillTint="33"/>
          </w:tcPr>
          <w:p w14:paraId="22C6955D" w14:textId="77777777" w:rsidR="00C9325E" w:rsidRPr="00D27C95" w:rsidRDefault="00C9325E" w:rsidP="00C9325E">
            <w:pPr>
              <w:rPr>
                <w:rFonts w:ascii="Times New Roman" w:hAnsi="Times New Roman" w:cs="Times New Roman"/>
                <w:sz w:val="24"/>
                <w:szCs w:val="24"/>
              </w:rPr>
            </w:pPr>
          </w:p>
        </w:tc>
        <w:tc>
          <w:tcPr>
            <w:tcW w:w="591" w:type="dxa"/>
            <w:vMerge w:val="restart"/>
            <w:shd w:val="clear" w:color="auto" w:fill="E2EFD9" w:themeFill="accent6" w:themeFillTint="33"/>
            <w:textDirection w:val="btLr"/>
          </w:tcPr>
          <w:p w14:paraId="375CD80B" w14:textId="77777777" w:rsidR="00C9325E" w:rsidRPr="00D27C95" w:rsidRDefault="00C9325E" w:rsidP="00C9325E">
            <w:pPr>
              <w:ind w:right="113"/>
              <w:jc w:val="center"/>
              <w:rPr>
                <w:rFonts w:ascii="Times New Roman" w:hAnsi="Times New Roman" w:cs="Times New Roman"/>
                <w:sz w:val="24"/>
                <w:szCs w:val="24"/>
              </w:rPr>
            </w:pPr>
            <w:r w:rsidRPr="00D27C95">
              <w:rPr>
                <w:rFonts w:ascii="Times New Roman" w:hAnsi="Times New Roman" w:cs="Times New Roman"/>
                <w:sz w:val="24"/>
                <w:szCs w:val="24"/>
              </w:rPr>
              <w:t>VISAS ATLYGIS</w:t>
            </w:r>
          </w:p>
        </w:tc>
      </w:tr>
      <w:tr w:rsidR="00D27C95" w:rsidRPr="00D27C95" w14:paraId="3EDA1BD8" w14:textId="77777777" w:rsidTr="00431E43">
        <w:trPr>
          <w:trHeight w:val="301"/>
        </w:trPr>
        <w:tc>
          <w:tcPr>
            <w:tcW w:w="4536" w:type="dxa"/>
            <w:shd w:val="clear" w:color="auto" w:fill="E2EFD9" w:themeFill="accent6" w:themeFillTint="33"/>
          </w:tcPr>
          <w:p w14:paraId="402A4F9D"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Mentorystės programa</w:t>
            </w:r>
          </w:p>
        </w:tc>
        <w:tc>
          <w:tcPr>
            <w:tcW w:w="2506" w:type="dxa"/>
            <w:vMerge/>
            <w:shd w:val="clear" w:color="auto" w:fill="E2EFD9" w:themeFill="accent6" w:themeFillTint="33"/>
          </w:tcPr>
          <w:p w14:paraId="323D1E84" w14:textId="77777777" w:rsidR="00C9325E" w:rsidRPr="00D27C95" w:rsidRDefault="00C9325E" w:rsidP="00C9325E">
            <w:pPr>
              <w:jc w:val="center"/>
              <w:rPr>
                <w:rFonts w:ascii="Times New Roman" w:hAnsi="Times New Roman" w:cs="Times New Roman"/>
                <w:sz w:val="24"/>
                <w:szCs w:val="24"/>
              </w:rPr>
            </w:pPr>
          </w:p>
        </w:tc>
        <w:tc>
          <w:tcPr>
            <w:tcW w:w="1937" w:type="dxa"/>
            <w:gridSpan w:val="2"/>
            <w:vMerge/>
            <w:shd w:val="clear" w:color="auto" w:fill="E2EFD9" w:themeFill="accent6" w:themeFillTint="33"/>
          </w:tcPr>
          <w:p w14:paraId="6DC877AE" w14:textId="77777777" w:rsidR="00C9325E" w:rsidRPr="00D27C95" w:rsidRDefault="00C9325E" w:rsidP="00C9325E">
            <w:pPr>
              <w:rPr>
                <w:rFonts w:ascii="Times New Roman" w:hAnsi="Times New Roman" w:cs="Times New Roman"/>
                <w:sz w:val="24"/>
                <w:szCs w:val="24"/>
              </w:rPr>
            </w:pPr>
          </w:p>
        </w:tc>
        <w:tc>
          <w:tcPr>
            <w:tcW w:w="591" w:type="dxa"/>
            <w:vMerge/>
            <w:shd w:val="clear" w:color="auto" w:fill="E2EFD9" w:themeFill="accent6" w:themeFillTint="33"/>
            <w:textDirection w:val="btLr"/>
          </w:tcPr>
          <w:p w14:paraId="3EA44439" w14:textId="77777777" w:rsidR="00C9325E" w:rsidRPr="00D27C95" w:rsidRDefault="00C9325E" w:rsidP="00C9325E">
            <w:pPr>
              <w:ind w:right="113"/>
              <w:jc w:val="center"/>
              <w:rPr>
                <w:rFonts w:ascii="Times New Roman" w:hAnsi="Times New Roman" w:cs="Times New Roman"/>
                <w:sz w:val="24"/>
                <w:szCs w:val="24"/>
              </w:rPr>
            </w:pPr>
          </w:p>
        </w:tc>
      </w:tr>
      <w:tr w:rsidR="00D27C95" w:rsidRPr="00D27C95" w14:paraId="6406FE7F" w14:textId="77777777" w:rsidTr="00431E43">
        <w:trPr>
          <w:trHeight w:val="215"/>
        </w:trPr>
        <w:tc>
          <w:tcPr>
            <w:tcW w:w="4536" w:type="dxa"/>
            <w:shd w:val="clear" w:color="auto" w:fill="E2EFD9" w:themeFill="accent6" w:themeFillTint="33"/>
          </w:tcPr>
          <w:p w14:paraId="506AFED7"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Adaptacijos programa</w:t>
            </w:r>
          </w:p>
        </w:tc>
        <w:tc>
          <w:tcPr>
            <w:tcW w:w="2506" w:type="dxa"/>
            <w:vMerge/>
          </w:tcPr>
          <w:p w14:paraId="33BF61FC" w14:textId="77777777" w:rsidR="00C9325E" w:rsidRPr="00D27C95" w:rsidRDefault="00C9325E" w:rsidP="00C9325E">
            <w:pPr>
              <w:rPr>
                <w:rFonts w:ascii="Times New Roman" w:hAnsi="Times New Roman" w:cs="Times New Roman"/>
                <w:sz w:val="24"/>
                <w:szCs w:val="24"/>
              </w:rPr>
            </w:pPr>
          </w:p>
        </w:tc>
        <w:tc>
          <w:tcPr>
            <w:tcW w:w="1937" w:type="dxa"/>
            <w:gridSpan w:val="2"/>
            <w:vMerge/>
          </w:tcPr>
          <w:p w14:paraId="501EDF41" w14:textId="77777777" w:rsidR="00C9325E" w:rsidRPr="00D27C95" w:rsidRDefault="00C9325E" w:rsidP="00C9325E">
            <w:pPr>
              <w:rPr>
                <w:rFonts w:ascii="Times New Roman" w:hAnsi="Times New Roman" w:cs="Times New Roman"/>
                <w:sz w:val="24"/>
                <w:szCs w:val="24"/>
              </w:rPr>
            </w:pPr>
          </w:p>
        </w:tc>
        <w:tc>
          <w:tcPr>
            <w:tcW w:w="591" w:type="dxa"/>
            <w:vMerge/>
          </w:tcPr>
          <w:p w14:paraId="4B67B13B" w14:textId="77777777" w:rsidR="00C9325E" w:rsidRPr="00D27C95" w:rsidRDefault="00C9325E" w:rsidP="00C9325E">
            <w:pPr>
              <w:rPr>
                <w:rFonts w:ascii="Times New Roman" w:hAnsi="Times New Roman" w:cs="Times New Roman"/>
                <w:sz w:val="24"/>
                <w:szCs w:val="24"/>
              </w:rPr>
            </w:pPr>
          </w:p>
        </w:tc>
      </w:tr>
      <w:tr w:rsidR="00D27C95" w:rsidRPr="00D27C95" w14:paraId="0D578C88" w14:textId="77777777" w:rsidTr="00431E43">
        <w:trPr>
          <w:trHeight w:val="215"/>
        </w:trPr>
        <w:tc>
          <w:tcPr>
            <w:tcW w:w="4536" w:type="dxa"/>
            <w:shd w:val="clear" w:color="auto" w:fill="E2EFD9" w:themeFill="accent6" w:themeFillTint="33"/>
          </w:tcPr>
          <w:p w14:paraId="7B5E34B6"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Karjeros galimybės</w:t>
            </w:r>
          </w:p>
        </w:tc>
        <w:tc>
          <w:tcPr>
            <w:tcW w:w="2506" w:type="dxa"/>
            <w:vMerge/>
          </w:tcPr>
          <w:p w14:paraId="68191D81" w14:textId="77777777" w:rsidR="00C9325E" w:rsidRPr="00D27C95" w:rsidRDefault="00C9325E" w:rsidP="00C9325E">
            <w:pPr>
              <w:rPr>
                <w:rFonts w:ascii="Times New Roman" w:hAnsi="Times New Roman" w:cs="Times New Roman"/>
                <w:sz w:val="24"/>
                <w:szCs w:val="24"/>
              </w:rPr>
            </w:pPr>
          </w:p>
        </w:tc>
        <w:tc>
          <w:tcPr>
            <w:tcW w:w="1937" w:type="dxa"/>
            <w:gridSpan w:val="2"/>
            <w:vMerge/>
          </w:tcPr>
          <w:p w14:paraId="268DD394" w14:textId="77777777" w:rsidR="00C9325E" w:rsidRPr="00D27C95" w:rsidRDefault="00C9325E" w:rsidP="00C9325E">
            <w:pPr>
              <w:rPr>
                <w:rFonts w:ascii="Times New Roman" w:hAnsi="Times New Roman" w:cs="Times New Roman"/>
                <w:sz w:val="24"/>
                <w:szCs w:val="24"/>
              </w:rPr>
            </w:pPr>
          </w:p>
        </w:tc>
        <w:tc>
          <w:tcPr>
            <w:tcW w:w="591" w:type="dxa"/>
            <w:vMerge/>
          </w:tcPr>
          <w:p w14:paraId="29FA95F4" w14:textId="77777777" w:rsidR="00C9325E" w:rsidRPr="00D27C95" w:rsidRDefault="00C9325E" w:rsidP="00C9325E">
            <w:pPr>
              <w:rPr>
                <w:rFonts w:ascii="Times New Roman" w:hAnsi="Times New Roman" w:cs="Times New Roman"/>
                <w:sz w:val="24"/>
                <w:szCs w:val="24"/>
              </w:rPr>
            </w:pPr>
          </w:p>
        </w:tc>
      </w:tr>
      <w:tr w:rsidR="00D27C95" w:rsidRPr="00D27C95" w14:paraId="6E515C53" w14:textId="77777777" w:rsidTr="00431E43">
        <w:trPr>
          <w:trHeight w:val="206"/>
        </w:trPr>
        <w:tc>
          <w:tcPr>
            <w:tcW w:w="4536" w:type="dxa"/>
            <w:shd w:val="clear" w:color="auto" w:fill="E2EFD9" w:themeFill="accent6" w:themeFillTint="33"/>
          </w:tcPr>
          <w:p w14:paraId="72B6FD8B"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Darbo vietos stabilumas, garantijos</w:t>
            </w:r>
          </w:p>
        </w:tc>
        <w:tc>
          <w:tcPr>
            <w:tcW w:w="2506" w:type="dxa"/>
            <w:vMerge/>
          </w:tcPr>
          <w:p w14:paraId="7129A9EA" w14:textId="77777777" w:rsidR="00C9325E" w:rsidRPr="00D27C95" w:rsidRDefault="00C9325E" w:rsidP="00C9325E">
            <w:pPr>
              <w:rPr>
                <w:rFonts w:ascii="Times New Roman" w:hAnsi="Times New Roman" w:cs="Times New Roman"/>
                <w:sz w:val="24"/>
                <w:szCs w:val="24"/>
              </w:rPr>
            </w:pPr>
          </w:p>
        </w:tc>
        <w:tc>
          <w:tcPr>
            <w:tcW w:w="1937" w:type="dxa"/>
            <w:gridSpan w:val="2"/>
            <w:vMerge/>
          </w:tcPr>
          <w:p w14:paraId="66686FEA" w14:textId="77777777" w:rsidR="00C9325E" w:rsidRPr="00D27C95" w:rsidRDefault="00C9325E" w:rsidP="00C9325E">
            <w:pPr>
              <w:rPr>
                <w:rFonts w:ascii="Times New Roman" w:hAnsi="Times New Roman" w:cs="Times New Roman"/>
                <w:sz w:val="24"/>
                <w:szCs w:val="24"/>
              </w:rPr>
            </w:pPr>
          </w:p>
        </w:tc>
        <w:tc>
          <w:tcPr>
            <w:tcW w:w="591" w:type="dxa"/>
            <w:vMerge/>
          </w:tcPr>
          <w:p w14:paraId="4F9A523A" w14:textId="77777777" w:rsidR="00C9325E" w:rsidRPr="00D27C95" w:rsidRDefault="00C9325E" w:rsidP="00C9325E">
            <w:pPr>
              <w:rPr>
                <w:rFonts w:ascii="Times New Roman" w:hAnsi="Times New Roman" w:cs="Times New Roman"/>
                <w:sz w:val="24"/>
                <w:szCs w:val="24"/>
              </w:rPr>
            </w:pPr>
          </w:p>
        </w:tc>
      </w:tr>
      <w:tr w:rsidR="00D27C95" w:rsidRPr="00D27C95" w14:paraId="1B38DCA8" w14:textId="77777777" w:rsidTr="00431E43">
        <w:trPr>
          <w:trHeight w:val="215"/>
        </w:trPr>
        <w:tc>
          <w:tcPr>
            <w:tcW w:w="4536" w:type="dxa"/>
            <w:shd w:val="clear" w:color="auto" w:fill="E2EFD9" w:themeFill="accent6" w:themeFillTint="33"/>
          </w:tcPr>
          <w:p w14:paraId="424FD383"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Darbdavio įvaizdis</w:t>
            </w:r>
          </w:p>
        </w:tc>
        <w:tc>
          <w:tcPr>
            <w:tcW w:w="2506" w:type="dxa"/>
            <w:vMerge/>
          </w:tcPr>
          <w:p w14:paraId="0B723012" w14:textId="77777777" w:rsidR="00C9325E" w:rsidRPr="00D27C95" w:rsidRDefault="00C9325E" w:rsidP="00C9325E">
            <w:pPr>
              <w:rPr>
                <w:rFonts w:ascii="Times New Roman" w:hAnsi="Times New Roman" w:cs="Times New Roman"/>
                <w:sz w:val="24"/>
                <w:szCs w:val="24"/>
              </w:rPr>
            </w:pPr>
          </w:p>
        </w:tc>
        <w:tc>
          <w:tcPr>
            <w:tcW w:w="1937" w:type="dxa"/>
            <w:gridSpan w:val="2"/>
            <w:vMerge/>
          </w:tcPr>
          <w:p w14:paraId="36AAD019" w14:textId="77777777" w:rsidR="00C9325E" w:rsidRPr="00D27C95" w:rsidRDefault="00C9325E" w:rsidP="00C9325E">
            <w:pPr>
              <w:rPr>
                <w:rFonts w:ascii="Times New Roman" w:hAnsi="Times New Roman" w:cs="Times New Roman"/>
                <w:sz w:val="24"/>
                <w:szCs w:val="24"/>
              </w:rPr>
            </w:pPr>
          </w:p>
        </w:tc>
        <w:tc>
          <w:tcPr>
            <w:tcW w:w="591" w:type="dxa"/>
            <w:vMerge/>
          </w:tcPr>
          <w:p w14:paraId="51FE1357" w14:textId="77777777" w:rsidR="00C9325E" w:rsidRPr="00D27C95" w:rsidRDefault="00C9325E" w:rsidP="00C9325E">
            <w:pPr>
              <w:rPr>
                <w:rFonts w:ascii="Times New Roman" w:hAnsi="Times New Roman" w:cs="Times New Roman"/>
                <w:sz w:val="24"/>
                <w:szCs w:val="24"/>
              </w:rPr>
            </w:pPr>
          </w:p>
        </w:tc>
      </w:tr>
      <w:tr w:rsidR="00D27C95" w:rsidRPr="00D27C95" w14:paraId="0A289AD0" w14:textId="77777777" w:rsidTr="00431E43">
        <w:trPr>
          <w:trHeight w:val="215"/>
        </w:trPr>
        <w:tc>
          <w:tcPr>
            <w:tcW w:w="4536" w:type="dxa"/>
            <w:shd w:val="clear" w:color="auto" w:fill="E2EFD9" w:themeFill="accent6" w:themeFillTint="33"/>
          </w:tcPr>
          <w:p w14:paraId="6F75C9A8"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Aktyvi profesinė sąjunga ir darbo taryba</w:t>
            </w:r>
          </w:p>
        </w:tc>
        <w:tc>
          <w:tcPr>
            <w:tcW w:w="2506" w:type="dxa"/>
            <w:vMerge/>
          </w:tcPr>
          <w:p w14:paraId="14C62DD1" w14:textId="77777777" w:rsidR="00C9325E" w:rsidRPr="00D27C95" w:rsidRDefault="00C9325E" w:rsidP="00C9325E">
            <w:pPr>
              <w:rPr>
                <w:rFonts w:ascii="Times New Roman" w:hAnsi="Times New Roman" w:cs="Times New Roman"/>
                <w:sz w:val="24"/>
                <w:szCs w:val="24"/>
              </w:rPr>
            </w:pPr>
          </w:p>
        </w:tc>
        <w:tc>
          <w:tcPr>
            <w:tcW w:w="1937" w:type="dxa"/>
            <w:gridSpan w:val="2"/>
            <w:vMerge/>
          </w:tcPr>
          <w:p w14:paraId="11D8611A" w14:textId="77777777" w:rsidR="00C9325E" w:rsidRPr="00D27C95" w:rsidRDefault="00C9325E" w:rsidP="00C9325E">
            <w:pPr>
              <w:rPr>
                <w:rFonts w:ascii="Times New Roman" w:hAnsi="Times New Roman" w:cs="Times New Roman"/>
                <w:sz w:val="24"/>
                <w:szCs w:val="24"/>
              </w:rPr>
            </w:pPr>
          </w:p>
        </w:tc>
        <w:tc>
          <w:tcPr>
            <w:tcW w:w="591" w:type="dxa"/>
            <w:vMerge/>
          </w:tcPr>
          <w:p w14:paraId="3511E26F" w14:textId="77777777" w:rsidR="00C9325E" w:rsidRPr="00D27C95" w:rsidRDefault="00C9325E" w:rsidP="00C9325E">
            <w:pPr>
              <w:rPr>
                <w:rFonts w:ascii="Times New Roman" w:hAnsi="Times New Roman" w:cs="Times New Roman"/>
                <w:sz w:val="24"/>
                <w:szCs w:val="24"/>
              </w:rPr>
            </w:pPr>
          </w:p>
        </w:tc>
      </w:tr>
      <w:tr w:rsidR="00D27C95" w:rsidRPr="00D27C95" w14:paraId="56860616" w14:textId="77777777" w:rsidTr="00431E43">
        <w:trPr>
          <w:trHeight w:val="215"/>
        </w:trPr>
        <w:tc>
          <w:tcPr>
            <w:tcW w:w="4536" w:type="dxa"/>
            <w:shd w:val="clear" w:color="auto" w:fill="E2EFD9" w:themeFill="accent6" w:themeFillTint="33"/>
          </w:tcPr>
          <w:p w14:paraId="52C7D2E9" w14:textId="370D613E"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Bendri renginiai ir metų nominacijos</w:t>
            </w:r>
            <w:r w:rsidR="001A2CE0">
              <w:rPr>
                <w:rFonts w:ascii="Times New Roman" w:hAnsi="Times New Roman" w:cs="Times New Roman"/>
                <w:sz w:val="24"/>
                <w:szCs w:val="24"/>
              </w:rPr>
              <w:t xml:space="preserve"> ir kt.</w:t>
            </w:r>
          </w:p>
        </w:tc>
        <w:tc>
          <w:tcPr>
            <w:tcW w:w="2506" w:type="dxa"/>
            <w:vMerge/>
          </w:tcPr>
          <w:p w14:paraId="56F31B12" w14:textId="77777777" w:rsidR="00C9325E" w:rsidRPr="00D27C95" w:rsidRDefault="00C9325E" w:rsidP="00C9325E">
            <w:pPr>
              <w:rPr>
                <w:rFonts w:ascii="Times New Roman" w:hAnsi="Times New Roman" w:cs="Times New Roman"/>
                <w:sz w:val="24"/>
                <w:szCs w:val="24"/>
              </w:rPr>
            </w:pPr>
          </w:p>
        </w:tc>
        <w:tc>
          <w:tcPr>
            <w:tcW w:w="1937" w:type="dxa"/>
            <w:gridSpan w:val="2"/>
            <w:vMerge/>
          </w:tcPr>
          <w:p w14:paraId="476266FE" w14:textId="77777777" w:rsidR="00C9325E" w:rsidRPr="00D27C95" w:rsidRDefault="00C9325E" w:rsidP="00C9325E">
            <w:pPr>
              <w:rPr>
                <w:rFonts w:ascii="Times New Roman" w:hAnsi="Times New Roman" w:cs="Times New Roman"/>
                <w:sz w:val="24"/>
                <w:szCs w:val="24"/>
              </w:rPr>
            </w:pPr>
          </w:p>
        </w:tc>
        <w:tc>
          <w:tcPr>
            <w:tcW w:w="591" w:type="dxa"/>
            <w:vMerge/>
          </w:tcPr>
          <w:p w14:paraId="2515F5DE" w14:textId="77777777" w:rsidR="00C9325E" w:rsidRPr="00D27C95" w:rsidRDefault="00C9325E" w:rsidP="00C9325E">
            <w:pPr>
              <w:rPr>
                <w:rFonts w:ascii="Times New Roman" w:hAnsi="Times New Roman" w:cs="Times New Roman"/>
                <w:sz w:val="24"/>
                <w:szCs w:val="24"/>
              </w:rPr>
            </w:pPr>
          </w:p>
        </w:tc>
      </w:tr>
      <w:tr w:rsidR="00D27C95" w:rsidRPr="00D27C95" w14:paraId="1A90D780" w14:textId="77777777" w:rsidTr="00431E43">
        <w:trPr>
          <w:trHeight w:val="215"/>
        </w:trPr>
        <w:tc>
          <w:tcPr>
            <w:tcW w:w="4536" w:type="dxa"/>
            <w:shd w:val="clear" w:color="auto" w:fill="C5E0B3" w:themeFill="accent6" w:themeFillTint="66"/>
          </w:tcPr>
          <w:p w14:paraId="6EA45BEC" w14:textId="77777777" w:rsidR="00C9325E" w:rsidRPr="00D27C95" w:rsidRDefault="00C9325E" w:rsidP="00C9325E">
            <w:pPr>
              <w:jc w:val="both"/>
              <w:rPr>
                <w:rFonts w:ascii="Times New Roman" w:hAnsi="Times New Roman" w:cs="Times New Roman"/>
                <w:sz w:val="24"/>
                <w:szCs w:val="24"/>
              </w:rPr>
            </w:pPr>
            <w:bookmarkStart w:id="4" w:name="_Hlk147410589"/>
            <w:bookmarkEnd w:id="2"/>
            <w:r w:rsidRPr="00D27C95">
              <w:rPr>
                <w:rFonts w:ascii="Times New Roman" w:hAnsi="Times New Roman" w:cs="Times New Roman"/>
                <w:sz w:val="24"/>
                <w:szCs w:val="24"/>
              </w:rPr>
              <w:t>Lankstus darbo grafikas</w:t>
            </w:r>
          </w:p>
        </w:tc>
        <w:tc>
          <w:tcPr>
            <w:tcW w:w="2506" w:type="dxa"/>
            <w:vMerge w:val="restart"/>
            <w:shd w:val="clear" w:color="auto" w:fill="C5E0B3" w:themeFill="accent6" w:themeFillTint="66"/>
            <w:vAlign w:val="center"/>
          </w:tcPr>
          <w:p w14:paraId="32675616"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Papildomos nepiniginės naudos</w:t>
            </w:r>
          </w:p>
        </w:tc>
        <w:tc>
          <w:tcPr>
            <w:tcW w:w="1395" w:type="dxa"/>
            <w:vMerge w:val="restart"/>
            <w:shd w:val="clear" w:color="auto" w:fill="C5E0B3" w:themeFill="accent6" w:themeFillTint="66"/>
            <w:textDirection w:val="btLr"/>
            <w:vAlign w:val="center"/>
          </w:tcPr>
          <w:p w14:paraId="415E4C74" w14:textId="77777777" w:rsidR="00C9325E" w:rsidRPr="00D27C95" w:rsidRDefault="00C9325E" w:rsidP="00C9325E">
            <w:pPr>
              <w:ind w:right="113"/>
              <w:jc w:val="center"/>
              <w:rPr>
                <w:rFonts w:ascii="Times New Roman" w:hAnsi="Times New Roman" w:cs="Times New Roman"/>
                <w:sz w:val="24"/>
                <w:szCs w:val="24"/>
              </w:rPr>
            </w:pPr>
            <w:r w:rsidRPr="00D27C95">
              <w:rPr>
                <w:rFonts w:ascii="Times New Roman" w:hAnsi="Times New Roman" w:cs="Times New Roman"/>
                <w:sz w:val="24"/>
                <w:szCs w:val="24"/>
              </w:rPr>
              <w:t>Papildomos naudos</w:t>
            </w:r>
          </w:p>
        </w:tc>
        <w:tc>
          <w:tcPr>
            <w:tcW w:w="542" w:type="dxa"/>
            <w:vMerge w:val="restart"/>
            <w:shd w:val="clear" w:color="auto" w:fill="C5E0B3" w:themeFill="accent6" w:themeFillTint="66"/>
            <w:textDirection w:val="btLr"/>
          </w:tcPr>
          <w:p w14:paraId="59A7DC66" w14:textId="77777777" w:rsidR="00C9325E" w:rsidRPr="00D27C95" w:rsidRDefault="00C9325E" w:rsidP="00C9325E">
            <w:pPr>
              <w:ind w:right="113"/>
              <w:jc w:val="center"/>
              <w:rPr>
                <w:rFonts w:ascii="Times New Roman" w:hAnsi="Times New Roman" w:cs="Times New Roman"/>
                <w:sz w:val="24"/>
                <w:szCs w:val="24"/>
              </w:rPr>
            </w:pPr>
            <w:r w:rsidRPr="00D27C95">
              <w:rPr>
                <w:rFonts w:ascii="Times New Roman" w:hAnsi="Times New Roman" w:cs="Times New Roman"/>
                <w:sz w:val="24"/>
                <w:szCs w:val="24"/>
              </w:rPr>
              <w:t>VISAS ATLYGINIMAS</w:t>
            </w:r>
          </w:p>
        </w:tc>
        <w:tc>
          <w:tcPr>
            <w:tcW w:w="591" w:type="dxa"/>
            <w:vMerge/>
          </w:tcPr>
          <w:p w14:paraId="17BF223A" w14:textId="77777777" w:rsidR="00C9325E" w:rsidRPr="00D27C95" w:rsidRDefault="00C9325E" w:rsidP="00C9325E">
            <w:pPr>
              <w:rPr>
                <w:rFonts w:ascii="Times New Roman" w:hAnsi="Times New Roman" w:cs="Times New Roman"/>
                <w:sz w:val="24"/>
                <w:szCs w:val="24"/>
              </w:rPr>
            </w:pPr>
          </w:p>
        </w:tc>
      </w:tr>
      <w:tr w:rsidR="00D27C95" w:rsidRPr="00D27C95" w14:paraId="0781575B" w14:textId="77777777" w:rsidTr="00431E43">
        <w:trPr>
          <w:trHeight w:val="269"/>
        </w:trPr>
        <w:tc>
          <w:tcPr>
            <w:tcW w:w="4536" w:type="dxa"/>
            <w:shd w:val="clear" w:color="auto" w:fill="C5E0B3" w:themeFill="accent6" w:themeFillTint="66"/>
          </w:tcPr>
          <w:p w14:paraId="41A80777" w14:textId="77777777" w:rsidR="00C9325E" w:rsidRPr="00D27C95" w:rsidRDefault="00C9325E" w:rsidP="00C9325E">
            <w:pPr>
              <w:jc w:val="both"/>
              <w:rPr>
                <w:rFonts w:ascii="Times New Roman" w:hAnsi="Times New Roman" w:cs="Times New Roman"/>
                <w:sz w:val="24"/>
                <w:szCs w:val="24"/>
              </w:rPr>
            </w:pPr>
            <w:r w:rsidRPr="00D27C95">
              <w:rPr>
                <w:rFonts w:ascii="Times New Roman" w:hAnsi="Times New Roman" w:cs="Times New Roman"/>
                <w:sz w:val="24"/>
                <w:szCs w:val="24"/>
              </w:rPr>
              <w:t xml:space="preserve">Nuotolinis darbas </w:t>
            </w:r>
          </w:p>
        </w:tc>
        <w:tc>
          <w:tcPr>
            <w:tcW w:w="2506" w:type="dxa"/>
            <w:vMerge/>
            <w:shd w:val="clear" w:color="auto" w:fill="A8D08D" w:themeFill="accent6" w:themeFillTint="99"/>
          </w:tcPr>
          <w:p w14:paraId="66334262" w14:textId="77777777" w:rsidR="00C9325E" w:rsidRPr="00D27C95" w:rsidRDefault="00C9325E" w:rsidP="00C9325E">
            <w:pPr>
              <w:rPr>
                <w:rFonts w:ascii="Times New Roman" w:hAnsi="Times New Roman" w:cs="Times New Roman"/>
                <w:sz w:val="24"/>
                <w:szCs w:val="24"/>
              </w:rPr>
            </w:pPr>
          </w:p>
        </w:tc>
        <w:tc>
          <w:tcPr>
            <w:tcW w:w="1395" w:type="dxa"/>
            <w:vMerge/>
            <w:shd w:val="clear" w:color="auto" w:fill="C5E0B3" w:themeFill="accent6" w:themeFillTint="66"/>
          </w:tcPr>
          <w:p w14:paraId="5786A7DB" w14:textId="77777777" w:rsidR="00C9325E" w:rsidRPr="00D27C95" w:rsidRDefault="00C9325E" w:rsidP="00C9325E">
            <w:pPr>
              <w:rPr>
                <w:rFonts w:ascii="Times New Roman" w:hAnsi="Times New Roman" w:cs="Times New Roman"/>
                <w:sz w:val="24"/>
                <w:szCs w:val="24"/>
              </w:rPr>
            </w:pPr>
          </w:p>
        </w:tc>
        <w:tc>
          <w:tcPr>
            <w:tcW w:w="542" w:type="dxa"/>
            <w:vMerge/>
          </w:tcPr>
          <w:p w14:paraId="63E258DE" w14:textId="77777777" w:rsidR="00C9325E" w:rsidRPr="00D27C95" w:rsidRDefault="00C9325E" w:rsidP="00C9325E">
            <w:pPr>
              <w:rPr>
                <w:rFonts w:ascii="Times New Roman" w:hAnsi="Times New Roman" w:cs="Times New Roman"/>
                <w:sz w:val="24"/>
                <w:szCs w:val="24"/>
              </w:rPr>
            </w:pPr>
          </w:p>
        </w:tc>
        <w:tc>
          <w:tcPr>
            <w:tcW w:w="591" w:type="dxa"/>
            <w:vMerge/>
          </w:tcPr>
          <w:p w14:paraId="7D783475" w14:textId="77777777" w:rsidR="00C9325E" w:rsidRPr="00D27C95" w:rsidRDefault="00C9325E" w:rsidP="00C9325E">
            <w:pPr>
              <w:rPr>
                <w:rFonts w:ascii="Times New Roman" w:hAnsi="Times New Roman" w:cs="Times New Roman"/>
                <w:sz w:val="24"/>
                <w:szCs w:val="24"/>
              </w:rPr>
            </w:pPr>
          </w:p>
        </w:tc>
      </w:tr>
      <w:tr w:rsidR="00D27C95" w:rsidRPr="00D27C95" w14:paraId="50854FB7" w14:textId="77777777" w:rsidTr="00431E43">
        <w:trPr>
          <w:trHeight w:val="215"/>
        </w:trPr>
        <w:tc>
          <w:tcPr>
            <w:tcW w:w="4536" w:type="dxa"/>
            <w:shd w:val="clear" w:color="auto" w:fill="C5E0B3" w:themeFill="accent6" w:themeFillTint="66"/>
          </w:tcPr>
          <w:p w14:paraId="0800F270" w14:textId="0514CFE9" w:rsidR="00C9325E" w:rsidRPr="00D27C95" w:rsidRDefault="00314F32" w:rsidP="00C9325E">
            <w:pPr>
              <w:rPr>
                <w:rFonts w:ascii="Times New Roman" w:hAnsi="Times New Roman" w:cs="Times New Roman"/>
                <w:sz w:val="24"/>
                <w:szCs w:val="24"/>
              </w:rPr>
            </w:pPr>
            <w:r w:rsidRPr="00D27C95">
              <w:rPr>
                <w:rFonts w:ascii="Times New Roman" w:hAnsi="Times New Roman" w:cs="Times New Roman"/>
                <w:sz w:val="24"/>
                <w:szCs w:val="24"/>
              </w:rPr>
              <w:t xml:space="preserve">Iki </w:t>
            </w:r>
            <w:r w:rsidR="00C9325E" w:rsidRPr="00D27C95">
              <w:rPr>
                <w:rFonts w:ascii="Times New Roman" w:hAnsi="Times New Roman" w:cs="Times New Roman"/>
                <w:sz w:val="24"/>
                <w:szCs w:val="24"/>
              </w:rPr>
              <w:t>90 dienų nuotolinis darbas iš Europos Sąjungos šalių, Europos ekonominės erdvės šalių (Islandijos, Lichtenšteino ir Norvegijos), Šveicarijos ir Jungtinės Karalystės teritorijų</w:t>
            </w:r>
            <w:r w:rsidR="002A66D9">
              <w:rPr>
                <w:rFonts w:ascii="Times New Roman" w:hAnsi="Times New Roman" w:cs="Times New Roman"/>
                <w:sz w:val="24"/>
                <w:szCs w:val="24"/>
              </w:rPr>
              <w:t>)</w:t>
            </w:r>
          </w:p>
        </w:tc>
        <w:tc>
          <w:tcPr>
            <w:tcW w:w="2506" w:type="dxa"/>
            <w:vMerge/>
            <w:shd w:val="clear" w:color="auto" w:fill="A8D08D" w:themeFill="accent6" w:themeFillTint="99"/>
          </w:tcPr>
          <w:p w14:paraId="276164E4" w14:textId="77777777" w:rsidR="00C9325E" w:rsidRPr="00D27C95" w:rsidRDefault="00C9325E" w:rsidP="00C9325E">
            <w:pPr>
              <w:rPr>
                <w:rFonts w:ascii="Times New Roman" w:hAnsi="Times New Roman" w:cs="Times New Roman"/>
                <w:sz w:val="24"/>
                <w:szCs w:val="24"/>
              </w:rPr>
            </w:pPr>
          </w:p>
        </w:tc>
        <w:tc>
          <w:tcPr>
            <w:tcW w:w="1395" w:type="dxa"/>
            <w:vMerge/>
            <w:shd w:val="clear" w:color="auto" w:fill="C5E0B3" w:themeFill="accent6" w:themeFillTint="66"/>
          </w:tcPr>
          <w:p w14:paraId="5E684D20" w14:textId="77777777" w:rsidR="00C9325E" w:rsidRPr="00D27C95" w:rsidRDefault="00C9325E" w:rsidP="00C9325E">
            <w:pPr>
              <w:rPr>
                <w:rFonts w:ascii="Times New Roman" w:hAnsi="Times New Roman" w:cs="Times New Roman"/>
                <w:sz w:val="24"/>
                <w:szCs w:val="24"/>
              </w:rPr>
            </w:pPr>
          </w:p>
        </w:tc>
        <w:tc>
          <w:tcPr>
            <w:tcW w:w="542" w:type="dxa"/>
            <w:vMerge/>
          </w:tcPr>
          <w:p w14:paraId="6263BDB5" w14:textId="77777777" w:rsidR="00C9325E" w:rsidRPr="00D27C95" w:rsidRDefault="00C9325E" w:rsidP="00C9325E">
            <w:pPr>
              <w:rPr>
                <w:rFonts w:ascii="Times New Roman" w:hAnsi="Times New Roman" w:cs="Times New Roman"/>
                <w:sz w:val="24"/>
                <w:szCs w:val="24"/>
              </w:rPr>
            </w:pPr>
          </w:p>
        </w:tc>
        <w:tc>
          <w:tcPr>
            <w:tcW w:w="591" w:type="dxa"/>
            <w:vMerge/>
          </w:tcPr>
          <w:p w14:paraId="2771B6FA" w14:textId="77777777" w:rsidR="00C9325E" w:rsidRPr="00D27C95" w:rsidRDefault="00C9325E" w:rsidP="00C9325E">
            <w:pPr>
              <w:rPr>
                <w:rFonts w:ascii="Times New Roman" w:hAnsi="Times New Roman" w:cs="Times New Roman"/>
                <w:sz w:val="24"/>
                <w:szCs w:val="24"/>
              </w:rPr>
            </w:pPr>
          </w:p>
        </w:tc>
      </w:tr>
      <w:tr w:rsidR="00D27C95" w:rsidRPr="00D27C95" w14:paraId="0C1CE6B4" w14:textId="77777777" w:rsidTr="00431E43">
        <w:trPr>
          <w:trHeight w:val="215"/>
        </w:trPr>
        <w:tc>
          <w:tcPr>
            <w:tcW w:w="4536" w:type="dxa"/>
            <w:shd w:val="clear" w:color="auto" w:fill="C5E0B3" w:themeFill="accent6" w:themeFillTint="66"/>
          </w:tcPr>
          <w:p w14:paraId="254FF07B" w14:textId="77777777"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Nemokamas periodinis profilaktinis sveikatos patikrinimas</w:t>
            </w:r>
          </w:p>
        </w:tc>
        <w:tc>
          <w:tcPr>
            <w:tcW w:w="2506" w:type="dxa"/>
            <w:vMerge/>
            <w:shd w:val="clear" w:color="auto" w:fill="A8D08D" w:themeFill="accent6" w:themeFillTint="99"/>
          </w:tcPr>
          <w:p w14:paraId="06C95FBA" w14:textId="77777777" w:rsidR="00C9325E" w:rsidRPr="00D27C95" w:rsidRDefault="00C9325E" w:rsidP="00C9325E">
            <w:pPr>
              <w:rPr>
                <w:rFonts w:ascii="Times New Roman" w:hAnsi="Times New Roman" w:cs="Times New Roman"/>
                <w:sz w:val="24"/>
                <w:szCs w:val="24"/>
              </w:rPr>
            </w:pPr>
          </w:p>
        </w:tc>
        <w:tc>
          <w:tcPr>
            <w:tcW w:w="1395" w:type="dxa"/>
            <w:vMerge/>
            <w:shd w:val="clear" w:color="auto" w:fill="C5E0B3" w:themeFill="accent6" w:themeFillTint="66"/>
          </w:tcPr>
          <w:p w14:paraId="766A0928" w14:textId="77777777" w:rsidR="00C9325E" w:rsidRPr="00D27C95" w:rsidRDefault="00C9325E" w:rsidP="00C9325E">
            <w:pPr>
              <w:rPr>
                <w:rFonts w:ascii="Times New Roman" w:hAnsi="Times New Roman" w:cs="Times New Roman"/>
                <w:sz w:val="24"/>
                <w:szCs w:val="24"/>
              </w:rPr>
            </w:pPr>
          </w:p>
        </w:tc>
        <w:tc>
          <w:tcPr>
            <w:tcW w:w="542" w:type="dxa"/>
            <w:vMerge/>
          </w:tcPr>
          <w:p w14:paraId="5CEE3246" w14:textId="77777777" w:rsidR="00C9325E" w:rsidRPr="00D27C95" w:rsidRDefault="00C9325E" w:rsidP="00C9325E">
            <w:pPr>
              <w:rPr>
                <w:rFonts w:ascii="Times New Roman" w:hAnsi="Times New Roman" w:cs="Times New Roman"/>
                <w:sz w:val="24"/>
                <w:szCs w:val="24"/>
              </w:rPr>
            </w:pPr>
          </w:p>
        </w:tc>
        <w:tc>
          <w:tcPr>
            <w:tcW w:w="591" w:type="dxa"/>
            <w:vMerge/>
          </w:tcPr>
          <w:p w14:paraId="390B9341" w14:textId="77777777" w:rsidR="00C9325E" w:rsidRPr="00D27C95" w:rsidRDefault="00C9325E" w:rsidP="00C9325E">
            <w:pPr>
              <w:rPr>
                <w:rFonts w:ascii="Times New Roman" w:hAnsi="Times New Roman" w:cs="Times New Roman"/>
                <w:sz w:val="24"/>
                <w:szCs w:val="24"/>
              </w:rPr>
            </w:pPr>
          </w:p>
        </w:tc>
      </w:tr>
      <w:tr w:rsidR="00D27C95" w:rsidRPr="00D27C95" w14:paraId="22F8309D" w14:textId="77777777" w:rsidTr="00431E43">
        <w:trPr>
          <w:trHeight w:val="215"/>
        </w:trPr>
        <w:tc>
          <w:tcPr>
            <w:tcW w:w="4536" w:type="dxa"/>
            <w:shd w:val="clear" w:color="auto" w:fill="C5E0B3" w:themeFill="accent6" w:themeFillTint="66"/>
          </w:tcPr>
          <w:p w14:paraId="4B04754C" w14:textId="0A78D552" w:rsidR="00BC13F8" w:rsidRDefault="005B4BAE" w:rsidP="00C9325E">
            <w:pPr>
              <w:rPr>
                <w:rFonts w:ascii="Times New Roman" w:hAnsi="Times New Roman" w:cs="Times New Roman"/>
                <w:sz w:val="24"/>
                <w:szCs w:val="24"/>
              </w:rPr>
            </w:pPr>
            <w:r>
              <w:rPr>
                <w:rFonts w:ascii="Times New Roman" w:hAnsi="Times New Roman" w:cs="Times New Roman"/>
                <w:sz w:val="24"/>
                <w:szCs w:val="24"/>
              </w:rPr>
              <w:t>Sveikatos draudimas</w:t>
            </w:r>
          </w:p>
          <w:p w14:paraId="4BCB42CF" w14:textId="3408A73C" w:rsidR="00C9325E" w:rsidRPr="00D27C95" w:rsidRDefault="005B4BAE" w:rsidP="00C9325E">
            <w:pPr>
              <w:rPr>
                <w:rFonts w:ascii="Times New Roman" w:hAnsi="Times New Roman" w:cs="Times New Roman"/>
                <w:sz w:val="24"/>
                <w:szCs w:val="24"/>
              </w:rPr>
            </w:pPr>
            <w:r w:rsidRPr="00D27C95">
              <w:rPr>
                <w:rFonts w:ascii="Times New Roman" w:hAnsi="Times New Roman" w:cs="Times New Roman"/>
                <w:sz w:val="24"/>
                <w:szCs w:val="24"/>
              </w:rPr>
              <w:t>1 mokama laisva diena per mėnesį, tiesioginio vadovo leidimu vykimui į gydymo įstaigą</w:t>
            </w:r>
          </w:p>
        </w:tc>
        <w:tc>
          <w:tcPr>
            <w:tcW w:w="2506" w:type="dxa"/>
            <w:vMerge/>
            <w:shd w:val="clear" w:color="auto" w:fill="A8D08D" w:themeFill="accent6" w:themeFillTint="99"/>
          </w:tcPr>
          <w:p w14:paraId="4FCEDA9C" w14:textId="77777777" w:rsidR="00C9325E" w:rsidRPr="00D27C95" w:rsidRDefault="00C9325E" w:rsidP="00C9325E">
            <w:pPr>
              <w:rPr>
                <w:rFonts w:ascii="Times New Roman" w:hAnsi="Times New Roman" w:cs="Times New Roman"/>
                <w:sz w:val="24"/>
                <w:szCs w:val="24"/>
              </w:rPr>
            </w:pPr>
          </w:p>
        </w:tc>
        <w:tc>
          <w:tcPr>
            <w:tcW w:w="1395" w:type="dxa"/>
            <w:vMerge/>
            <w:shd w:val="clear" w:color="auto" w:fill="C5E0B3" w:themeFill="accent6" w:themeFillTint="66"/>
          </w:tcPr>
          <w:p w14:paraId="4DA58397" w14:textId="77777777" w:rsidR="00C9325E" w:rsidRPr="00D27C95" w:rsidRDefault="00C9325E" w:rsidP="00C9325E">
            <w:pPr>
              <w:rPr>
                <w:rFonts w:ascii="Times New Roman" w:hAnsi="Times New Roman" w:cs="Times New Roman"/>
                <w:sz w:val="24"/>
                <w:szCs w:val="24"/>
              </w:rPr>
            </w:pPr>
          </w:p>
        </w:tc>
        <w:tc>
          <w:tcPr>
            <w:tcW w:w="542" w:type="dxa"/>
            <w:vMerge/>
          </w:tcPr>
          <w:p w14:paraId="61B6076D" w14:textId="77777777" w:rsidR="00C9325E" w:rsidRPr="00D27C95" w:rsidRDefault="00C9325E" w:rsidP="00C9325E">
            <w:pPr>
              <w:rPr>
                <w:rFonts w:ascii="Times New Roman" w:hAnsi="Times New Roman" w:cs="Times New Roman"/>
                <w:sz w:val="24"/>
                <w:szCs w:val="24"/>
              </w:rPr>
            </w:pPr>
          </w:p>
        </w:tc>
        <w:tc>
          <w:tcPr>
            <w:tcW w:w="591" w:type="dxa"/>
            <w:vMerge/>
          </w:tcPr>
          <w:p w14:paraId="1F47DD0E" w14:textId="77777777" w:rsidR="00C9325E" w:rsidRPr="00D27C95" w:rsidRDefault="00C9325E" w:rsidP="00C9325E">
            <w:pPr>
              <w:rPr>
                <w:rFonts w:ascii="Times New Roman" w:hAnsi="Times New Roman" w:cs="Times New Roman"/>
                <w:sz w:val="24"/>
                <w:szCs w:val="24"/>
              </w:rPr>
            </w:pPr>
          </w:p>
        </w:tc>
      </w:tr>
      <w:tr w:rsidR="00D27C95" w:rsidRPr="00D27C95" w14:paraId="2BA53212" w14:textId="77777777" w:rsidTr="00431E43">
        <w:trPr>
          <w:trHeight w:val="215"/>
        </w:trPr>
        <w:tc>
          <w:tcPr>
            <w:tcW w:w="4536" w:type="dxa"/>
            <w:shd w:val="clear" w:color="auto" w:fill="C5E0B3" w:themeFill="accent6" w:themeFillTint="66"/>
          </w:tcPr>
          <w:p w14:paraId="266DB84D" w14:textId="73EBF86E"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3 mokamos laisvos dienos artimojo</w:t>
            </w:r>
            <w:r w:rsidR="00B716B1">
              <w:rPr>
                <w:rFonts w:ascii="Times New Roman" w:hAnsi="Times New Roman" w:cs="Times New Roman"/>
                <w:sz w:val="24"/>
                <w:szCs w:val="24"/>
              </w:rPr>
              <w:t>, giminaičio</w:t>
            </w:r>
            <w:r w:rsidR="00833E85">
              <w:rPr>
                <w:rFonts w:ascii="Times New Roman" w:hAnsi="Times New Roman" w:cs="Times New Roman"/>
                <w:sz w:val="24"/>
                <w:szCs w:val="24"/>
              </w:rPr>
              <w:t xml:space="preserve"> </w:t>
            </w:r>
            <w:r w:rsidR="00314F32" w:rsidRPr="00D27C95">
              <w:rPr>
                <w:rFonts w:ascii="Times New Roman" w:hAnsi="Times New Roman" w:cs="Times New Roman"/>
                <w:sz w:val="24"/>
                <w:szCs w:val="24"/>
              </w:rPr>
              <w:t>mirties atveju</w:t>
            </w:r>
            <w:r w:rsidR="005B4BAE">
              <w:rPr>
                <w:rFonts w:ascii="Times New Roman" w:hAnsi="Times New Roman" w:cs="Times New Roman"/>
                <w:sz w:val="24"/>
                <w:szCs w:val="24"/>
              </w:rPr>
              <w:t xml:space="preserve"> ir kt.</w:t>
            </w:r>
          </w:p>
        </w:tc>
        <w:tc>
          <w:tcPr>
            <w:tcW w:w="2506" w:type="dxa"/>
            <w:vMerge/>
            <w:shd w:val="clear" w:color="auto" w:fill="A8D08D" w:themeFill="accent6" w:themeFillTint="99"/>
          </w:tcPr>
          <w:p w14:paraId="5A441D77" w14:textId="77777777" w:rsidR="00C9325E" w:rsidRPr="00D27C95" w:rsidRDefault="00C9325E" w:rsidP="00C9325E">
            <w:pPr>
              <w:rPr>
                <w:rFonts w:ascii="Times New Roman" w:hAnsi="Times New Roman" w:cs="Times New Roman"/>
                <w:sz w:val="24"/>
                <w:szCs w:val="24"/>
              </w:rPr>
            </w:pPr>
          </w:p>
        </w:tc>
        <w:tc>
          <w:tcPr>
            <w:tcW w:w="1395" w:type="dxa"/>
            <w:vMerge/>
            <w:shd w:val="clear" w:color="auto" w:fill="C5E0B3" w:themeFill="accent6" w:themeFillTint="66"/>
          </w:tcPr>
          <w:p w14:paraId="022B409E" w14:textId="77777777" w:rsidR="00C9325E" w:rsidRPr="00D27C95" w:rsidRDefault="00C9325E" w:rsidP="00C9325E">
            <w:pPr>
              <w:rPr>
                <w:rFonts w:ascii="Times New Roman" w:hAnsi="Times New Roman" w:cs="Times New Roman"/>
                <w:sz w:val="24"/>
                <w:szCs w:val="24"/>
              </w:rPr>
            </w:pPr>
          </w:p>
        </w:tc>
        <w:tc>
          <w:tcPr>
            <w:tcW w:w="542" w:type="dxa"/>
            <w:vMerge/>
          </w:tcPr>
          <w:p w14:paraId="505A8D78" w14:textId="77777777" w:rsidR="00C9325E" w:rsidRPr="00D27C95" w:rsidRDefault="00C9325E" w:rsidP="00C9325E">
            <w:pPr>
              <w:rPr>
                <w:rFonts w:ascii="Times New Roman" w:hAnsi="Times New Roman" w:cs="Times New Roman"/>
                <w:sz w:val="24"/>
                <w:szCs w:val="24"/>
              </w:rPr>
            </w:pPr>
          </w:p>
        </w:tc>
        <w:tc>
          <w:tcPr>
            <w:tcW w:w="591" w:type="dxa"/>
            <w:vMerge/>
          </w:tcPr>
          <w:p w14:paraId="3CF2048C" w14:textId="77777777" w:rsidR="00C9325E" w:rsidRPr="00D27C95" w:rsidRDefault="00C9325E" w:rsidP="00C9325E">
            <w:pPr>
              <w:rPr>
                <w:rFonts w:ascii="Times New Roman" w:hAnsi="Times New Roman" w:cs="Times New Roman"/>
                <w:sz w:val="24"/>
                <w:szCs w:val="24"/>
              </w:rPr>
            </w:pPr>
          </w:p>
        </w:tc>
      </w:tr>
      <w:tr w:rsidR="00D27C95" w:rsidRPr="00D27C95" w14:paraId="4FBA849B" w14:textId="77777777" w:rsidTr="00431E43">
        <w:trPr>
          <w:trHeight w:val="206"/>
        </w:trPr>
        <w:tc>
          <w:tcPr>
            <w:tcW w:w="4536" w:type="dxa"/>
            <w:shd w:val="clear" w:color="auto" w:fill="C5E0B3" w:themeFill="accent6" w:themeFillTint="66"/>
          </w:tcPr>
          <w:p w14:paraId="7B7EB3C1" w14:textId="589C5CB1" w:rsidR="00C9325E" w:rsidRPr="00D27C95" w:rsidRDefault="00C9325E" w:rsidP="00C9325E">
            <w:pPr>
              <w:tabs>
                <w:tab w:val="left" w:pos="456"/>
              </w:tabs>
              <w:rPr>
                <w:rFonts w:ascii="Times New Roman" w:hAnsi="Times New Roman" w:cs="Times New Roman"/>
                <w:sz w:val="24"/>
                <w:szCs w:val="24"/>
              </w:rPr>
            </w:pPr>
            <w:r w:rsidRPr="00D27C95">
              <w:rPr>
                <w:rFonts w:ascii="Times New Roman" w:hAnsi="Times New Roman" w:cs="Times New Roman"/>
                <w:sz w:val="24"/>
                <w:szCs w:val="24"/>
              </w:rPr>
              <w:t>Socialinės išmokos</w:t>
            </w:r>
          </w:p>
          <w:p w14:paraId="3CB5E1F0" w14:textId="019CCB18" w:rsidR="00C9325E" w:rsidRPr="00D27C95" w:rsidRDefault="00C9325E" w:rsidP="008158E8">
            <w:pPr>
              <w:tabs>
                <w:tab w:val="left" w:pos="456"/>
              </w:tabs>
              <w:contextualSpacing/>
              <w:rPr>
                <w:rFonts w:ascii="Times New Roman" w:hAnsi="Times New Roman" w:cs="Times New Roman"/>
                <w:sz w:val="24"/>
                <w:szCs w:val="24"/>
              </w:rPr>
            </w:pPr>
            <w:r w:rsidRPr="00D27C95">
              <w:rPr>
                <w:rFonts w:ascii="Times New Roman" w:hAnsi="Times New Roman" w:cs="Times New Roman"/>
                <w:sz w:val="24"/>
                <w:szCs w:val="24"/>
              </w:rPr>
              <w:t>pašalpa sunkios materialinės padėties ar nelaimės atveju</w:t>
            </w:r>
            <w:r w:rsidR="008158E8">
              <w:rPr>
                <w:rFonts w:ascii="Times New Roman" w:hAnsi="Times New Roman" w:cs="Times New Roman"/>
                <w:sz w:val="24"/>
                <w:szCs w:val="24"/>
              </w:rPr>
              <w:t xml:space="preserve">; </w:t>
            </w:r>
            <w:r w:rsidRPr="00D27C95">
              <w:rPr>
                <w:rFonts w:ascii="Times New Roman" w:hAnsi="Times New Roman" w:cs="Times New Roman"/>
                <w:sz w:val="24"/>
                <w:szCs w:val="24"/>
              </w:rPr>
              <w:t>netekus artimo</w:t>
            </w:r>
            <w:r w:rsidR="00833E85">
              <w:rPr>
                <w:rFonts w:ascii="Times New Roman" w:hAnsi="Times New Roman" w:cs="Times New Roman"/>
                <w:sz w:val="24"/>
                <w:szCs w:val="24"/>
              </w:rPr>
              <w:t>jo</w:t>
            </w:r>
            <w:r w:rsidR="00B716B1">
              <w:rPr>
                <w:rFonts w:ascii="Times New Roman" w:hAnsi="Times New Roman" w:cs="Times New Roman"/>
                <w:sz w:val="24"/>
                <w:szCs w:val="24"/>
              </w:rPr>
              <w:t>,</w:t>
            </w:r>
            <w:r w:rsidR="00833E85">
              <w:rPr>
                <w:rFonts w:ascii="Times New Roman" w:hAnsi="Times New Roman" w:cs="Times New Roman"/>
                <w:sz w:val="24"/>
                <w:szCs w:val="24"/>
              </w:rPr>
              <w:t xml:space="preserve"> giminaičio</w:t>
            </w:r>
          </w:p>
          <w:p w14:paraId="28A97C45" w14:textId="1A1CB029" w:rsidR="00C9325E" w:rsidRPr="00D27C95" w:rsidRDefault="00431E43" w:rsidP="00BC13F8">
            <w:pPr>
              <w:tabs>
                <w:tab w:val="left" w:pos="456"/>
              </w:tabs>
              <w:contextualSpacing/>
              <w:rPr>
                <w:rFonts w:ascii="Times New Roman" w:hAnsi="Times New Roman" w:cs="Times New Roman"/>
                <w:sz w:val="24"/>
                <w:szCs w:val="24"/>
              </w:rPr>
            </w:pPr>
            <w:r>
              <w:rPr>
                <w:rFonts w:ascii="Times New Roman" w:hAnsi="Times New Roman" w:cs="Times New Roman"/>
                <w:sz w:val="24"/>
                <w:szCs w:val="24"/>
              </w:rPr>
              <w:lastRenderedPageBreak/>
              <w:t>I</w:t>
            </w:r>
            <w:r w:rsidR="00C9325E" w:rsidRPr="00D27C95">
              <w:rPr>
                <w:rFonts w:ascii="Times New Roman" w:hAnsi="Times New Roman" w:cs="Times New Roman"/>
                <w:sz w:val="24"/>
                <w:szCs w:val="24"/>
              </w:rPr>
              <w:t>šėjimo į pensiją išmoka</w:t>
            </w:r>
            <w:r w:rsidR="008158E8">
              <w:rPr>
                <w:rFonts w:ascii="Times New Roman" w:hAnsi="Times New Roman" w:cs="Times New Roman"/>
                <w:sz w:val="24"/>
                <w:szCs w:val="24"/>
              </w:rPr>
              <w:t>.</w:t>
            </w:r>
          </w:p>
        </w:tc>
        <w:tc>
          <w:tcPr>
            <w:tcW w:w="2506" w:type="dxa"/>
            <w:vMerge w:val="restart"/>
            <w:shd w:val="clear" w:color="auto" w:fill="C5E0B3" w:themeFill="accent6" w:themeFillTint="66"/>
            <w:vAlign w:val="center"/>
          </w:tcPr>
          <w:p w14:paraId="091132DE" w14:textId="77777777" w:rsidR="00C9325E" w:rsidRPr="00D27C95" w:rsidRDefault="00C9325E" w:rsidP="00C9325E">
            <w:pPr>
              <w:jc w:val="center"/>
              <w:rPr>
                <w:rFonts w:ascii="Times New Roman" w:hAnsi="Times New Roman" w:cs="Times New Roman"/>
                <w:b/>
                <w:sz w:val="24"/>
                <w:szCs w:val="24"/>
              </w:rPr>
            </w:pPr>
            <w:r w:rsidRPr="00D27C95">
              <w:rPr>
                <w:rFonts w:ascii="Times New Roman" w:hAnsi="Times New Roman" w:cs="Times New Roman"/>
                <w:sz w:val="24"/>
                <w:szCs w:val="24"/>
              </w:rPr>
              <w:lastRenderedPageBreak/>
              <w:t>Papildomos naudos, turinčios finansinę vertę</w:t>
            </w:r>
          </w:p>
        </w:tc>
        <w:tc>
          <w:tcPr>
            <w:tcW w:w="1395" w:type="dxa"/>
            <w:vMerge/>
            <w:shd w:val="clear" w:color="auto" w:fill="C5E0B3" w:themeFill="accent6" w:themeFillTint="66"/>
          </w:tcPr>
          <w:p w14:paraId="73D93348" w14:textId="77777777" w:rsidR="00C9325E" w:rsidRPr="00D27C95" w:rsidRDefault="00C9325E" w:rsidP="00C9325E">
            <w:pPr>
              <w:rPr>
                <w:rFonts w:ascii="Times New Roman" w:hAnsi="Times New Roman" w:cs="Times New Roman"/>
                <w:sz w:val="24"/>
                <w:szCs w:val="24"/>
              </w:rPr>
            </w:pPr>
          </w:p>
        </w:tc>
        <w:tc>
          <w:tcPr>
            <w:tcW w:w="542" w:type="dxa"/>
            <w:vMerge/>
          </w:tcPr>
          <w:p w14:paraId="6E9139AE" w14:textId="77777777" w:rsidR="00C9325E" w:rsidRPr="00D27C95" w:rsidRDefault="00C9325E" w:rsidP="00C9325E">
            <w:pPr>
              <w:rPr>
                <w:rFonts w:ascii="Times New Roman" w:hAnsi="Times New Roman" w:cs="Times New Roman"/>
                <w:sz w:val="24"/>
                <w:szCs w:val="24"/>
              </w:rPr>
            </w:pPr>
          </w:p>
        </w:tc>
        <w:tc>
          <w:tcPr>
            <w:tcW w:w="591" w:type="dxa"/>
            <w:vMerge/>
          </w:tcPr>
          <w:p w14:paraId="545EB109" w14:textId="77777777" w:rsidR="00C9325E" w:rsidRPr="00D27C95" w:rsidRDefault="00C9325E" w:rsidP="00C9325E">
            <w:pPr>
              <w:rPr>
                <w:rFonts w:ascii="Times New Roman" w:hAnsi="Times New Roman" w:cs="Times New Roman"/>
                <w:sz w:val="24"/>
                <w:szCs w:val="24"/>
              </w:rPr>
            </w:pPr>
          </w:p>
        </w:tc>
      </w:tr>
      <w:tr w:rsidR="00D27C95" w:rsidRPr="00D27C95" w14:paraId="55A16D9F" w14:textId="77777777" w:rsidTr="00431E43">
        <w:trPr>
          <w:trHeight w:val="215"/>
        </w:trPr>
        <w:tc>
          <w:tcPr>
            <w:tcW w:w="4536" w:type="dxa"/>
            <w:shd w:val="clear" w:color="auto" w:fill="C5E0B3" w:themeFill="accent6" w:themeFillTint="66"/>
          </w:tcPr>
          <w:p w14:paraId="4A18CD50" w14:textId="0EA894B0" w:rsidR="00C9325E" w:rsidRPr="00D27C95" w:rsidRDefault="00C9325E" w:rsidP="00431E43">
            <w:pPr>
              <w:tabs>
                <w:tab w:val="left" w:pos="456"/>
              </w:tabs>
              <w:contextualSpacing/>
              <w:rPr>
                <w:rFonts w:ascii="Times New Roman" w:hAnsi="Times New Roman" w:cs="Times New Roman"/>
                <w:sz w:val="24"/>
                <w:szCs w:val="24"/>
              </w:rPr>
            </w:pPr>
            <w:r w:rsidRPr="00D27C95">
              <w:rPr>
                <w:rFonts w:ascii="Times New Roman" w:hAnsi="Times New Roman" w:cs="Times New Roman"/>
                <w:sz w:val="24"/>
                <w:szCs w:val="24"/>
              </w:rPr>
              <w:t>Darbuotojo veiklos vertinimas</w:t>
            </w:r>
          </w:p>
        </w:tc>
        <w:tc>
          <w:tcPr>
            <w:tcW w:w="2506" w:type="dxa"/>
            <w:vMerge/>
            <w:shd w:val="clear" w:color="auto" w:fill="C5E0B3" w:themeFill="accent6" w:themeFillTint="66"/>
          </w:tcPr>
          <w:p w14:paraId="34895440" w14:textId="77777777" w:rsidR="00C9325E" w:rsidRPr="00D27C95" w:rsidRDefault="00C9325E" w:rsidP="00C9325E">
            <w:pPr>
              <w:rPr>
                <w:rFonts w:ascii="Times New Roman" w:hAnsi="Times New Roman" w:cs="Times New Roman"/>
                <w:sz w:val="24"/>
                <w:szCs w:val="24"/>
              </w:rPr>
            </w:pPr>
          </w:p>
        </w:tc>
        <w:tc>
          <w:tcPr>
            <w:tcW w:w="1395" w:type="dxa"/>
            <w:vMerge/>
            <w:shd w:val="clear" w:color="auto" w:fill="C5E0B3" w:themeFill="accent6" w:themeFillTint="66"/>
          </w:tcPr>
          <w:p w14:paraId="1371E97A" w14:textId="77777777" w:rsidR="00C9325E" w:rsidRPr="00D27C95" w:rsidRDefault="00C9325E" w:rsidP="00C9325E">
            <w:pPr>
              <w:rPr>
                <w:rFonts w:ascii="Times New Roman" w:hAnsi="Times New Roman" w:cs="Times New Roman"/>
                <w:sz w:val="24"/>
                <w:szCs w:val="24"/>
              </w:rPr>
            </w:pPr>
          </w:p>
        </w:tc>
        <w:tc>
          <w:tcPr>
            <w:tcW w:w="542" w:type="dxa"/>
            <w:vMerge/>
          </w:tcPr>
          <w:p w14:paraId="1416B913" w14:textId="77777777" w:rsidR="00C9325E" w:rsidRPr="00D27C95" w:rsidRDefault="00C9325E" w:rsidP="00C9325E">
            <w:pPr>
              <w:rPr>
                <w:rFonts w:ascii="Times New Roman" w:hAnsi="Times New Roman" w:cs="Times New Roman"/>
                <w:sz w:val="24"/>
                <w:szCs w:val="24"/>
              </w:rPr>
            </w:pPr>
          </w:p>
        </w:tc>
        <w:tc>
          <w:tcPr>
            <w:tcW w:w="591" w:type="dxa"/>
            <w:vMerge/>
          </w:tcPr>
          <w:p w14:paraId="46C6D9E1" w14:textId="77777777" w:rsidR="00C9325E" w:rsidRPr="00D27C95" w:rsidRDefault="00C9325E" w:rsidP="00C9325E">
            <w:pPr>
              <w:rPr>
                <w:rFonts w:ascii="Times New Roman" w:hAnsi="Times New Roman" w:cs="Times New Roman"/>
                <w:sz w:val="24"/>
                <w:szCs w:val="24"/>
              </w:rPr>
            </w:pPr>
          </w:p>
        </w:tc>
      </w:tr>
      <w:tr w:rsidR="00D27C95" w:rsidRPr="00D27C95" w14:paraId="1870DB38" w14:textId="77777777" w:rsidTr="00431E43">
        <w:trPr>
          <w:trHeight w:val="193"/>
        </w:trPr>
        <w:tc>
          <w:tcPr>
            <w:tcW w:w="4536" w:type="dxa"/>
            <w:shd w:val="clear" w:color="auto" w:fill="A8D08D" w:themeFill="accent6" w:themeFillTint="99"/>
          </w:tcPr>
          <w:p w14:paraId="2CF74148" w14:textId="77777777"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Piniginės premijos</w:t>
            </w:r>
          </w:p>
        </w:tc>
        <w:tc>
          <w:tcPr>
            <w:tcW w:w="2506" w:type="dxa"/>
            <w:vMerge w:val="restart"/>
            <w:shd w:val="clear" w:color="auto" w:fill="A8D08D" w:themeFill="accent6" w:themeFillTint="99"/>
            <w:vAlign w:val="center"/>
          </w:tcPr>
          <w:p w14:paraId="24903CCD"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 xml:space="preserve">Trumpalaikis skatinimas </w:t>
            </w:r>
          </w:p>
        </w:tc>
        <w:tc>
          <w:tcPr>
            <w:tcW w:w="1395" w:type="dxa"/>
            <w:vMerge w:val="restart"/>
            <w:shd w:val="clear" w:color="auto" w:fill="A8D08D" w:themeFill="accent6" w:themeFillTint="99"/>
            <w:vAlign w:val="center"/>
          </w:tcPr>
          <w:p w14:paraId="4C794F8D"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Darbo užmokestis</w:t>
            </w:r>
          </w:p>
        </w:tc>
        <w:tc>
          <w:tcPr>
            <w:tcW w:w="542" w:type="dxa"/>
            <w:vMerge/>
          </w:tcPr>
          <w:p w14:paraId="64EDAE36" w14:textId="77777777" w:rsidR="00C9325E" w:rsidRPr="00D27C95" w:rsidRDefault="00C9325E" w:rsidP="00C9325E">
            <w:pPr>
              <w:rPr>
                <w:rFonts w:ascii="Times New Roman" w:hAnsi="Times New Roman" w:cs="Times New Roman"/>
                <w:sz w:val="24"/>
                <w:szCs w:val="24"/>
              </w:rPr>
            </w:pPr>
          </w:p>
        </w:tc>
        <w:tc>
          <w:tcPr>
            <w:tcW w:w="591" w:type="dxa"/>
            <w:vMerge/>
          </w:tcPr>
          <w:p w14:paraId="0D412D3B" w14:textId="77777777" w:rsidR="00C9325E" w:rsidRPr="00D27C95" w:rsidRDefault="00C9325E" w:rsidP="00C9325E">
            <w:pPr>
              <w:rPr>
                <w:rFonts w:ascii="Times New Roman" w:hAnsi="Times New Roman" w:cs="Times New Roman"/>
                <w:sz w:val="24"/>
                <w:szCs w:val="24"/>
              </w:rPr>
            </w:pPr>
          </w:p>
        </w:tc>
      </w:tr>
      <w:tr w:rsidR="00D27C95" w:rsidRPr="00D27C95" w14:paraId="16AC8816" w14:textId="77777777" w:rsidTr="00431E43">
        <w:trPr>
          <w:trHeight w:val="229"/>
        </w:trPr>
        <w:tc>
          <w:tcPr>
            <w:tcW w:w="4536" w:type="dxa"/>
            <w:shd w:val="clear" w:color="auto" w:fill="A8D08D" w:themeFill="accent6" w:themeFillTint="99"/>
          </w:tcPr>
          <w:p w14:paraId="3C96C252" w14:textId="77777777"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Priemokos</w:t>
            </w:r>
          </w:p>
        </w:tc>
        <w:tc>
          <w:tcPr>
            <w:tcW w:w="2506" w:type="dxa"/>
            <w:vMerge/>
            <w:shd w:val="clear" w:color="auto" w:fill="A8D08D" w:themeFill="accent6" w:themeFillTint="99"/>
          </w:tcPr>
          <w:p w14:paraId="7EA9887F" w14:textId="77777777" w:rsidR="00C9325E" w:rsidRPr="00D27C95" w:rsidRDefault="00C9325E" w:rsidP="00C9325E">
            <w:pPr>
              <w:jc w:val="center"/>
              <w:rPr>
                <w:rFonts w:ascii="Times New Roman" w:hAnsi="Times New Roman" w:cs="Times New Roman"/>
                <w:sz w:val="24"/>
                <w:szCs w:val="24"/>
              </w:rPr>
            </w:pPr>
          </w:p>
        </w:tc>
        <w:tc>
          <w:tcPr>
            <w:tcW w:w="1395" w:type="dxa"/>
            <w:vMerge/>
            <w:shd w:val="clear" w:color="auto" w:fill="A8D08D" w:themeFill="accent6" w:themeFillTint="99"/>
          </w:tcPr>
          <w:p w14:paraId="48E65FA1" w14:textId="77777777" w:rsidR="00C9325E" w:rsidRPr="00D27C95" w:rsidRDefault="00C9325E" w:rsidP="00C9325E">
            <w:pPr>
              <w:jc w:val="center"/>
              <w:rPr>
                <w:rFonts w:ascii="Times New Roman" w:hAnsi="Times New Roman" w:cs="Times New Roman"/>
                <w:sz w:val="24"/>
                <w:szCs w:val="24"/>
              </w:rPr>
            </w:pPr>
          </w:p>
        </w:tc>
        <w:tc>
          <w:tcPr>
            <w:tcW w:w="542" w:type="dxa"/>
            <w:vMerge/>
          </w:tcPr>
          <w:p w14:paraId="48EF881E" w14:textId="77777777" w:rsidR="00C9325E" w:rsidRPr="00D27C95" w:rsidRDefault="00C9325E" w:rsidP="00C9325E">
            <w:pPr>
              <w:rPr>
                <w:rFonts w:ascii="Times New Roman" w:hAnsi="Times New Roman" w:cs="Times New Roman"/>
                <w:sz w:val="24"/>
                <w:szCs w:val="24"/>
              </w:rPr>
            </w:pPr>
          </w:p>
        </w:tc>
        <w:tc>
          <w:tcPr>
            <w:tcW w:w="591" w:type="dxa"/>
            <w:vMerge/>
          </w:tcPr>
          <w:p w14:paraId="2845BE91" w14:textId="77777777" w:rsidR="00C9325E" w:rsidRPr="00D27C95" w:rsidRDefault="00C9325E" w:rsidP="00C9325E">
            <w:pPr>
              <w:rPr>
                <w:rFonts w:ascii="Times New Roman" w:hAnsi="Times New Roman" w:cs="Times New Roman"/>
                <w:sz w:val="24"/>
                <w:szCs w:val="24"/>
              </w:rPr>
            </w:pPr>
          </w:p>
        </w:tc>
      </w:tr>
      <w:tr w:rsidR="00D27C95" w:rsidRPr="00D27C95" w14:paraId="4272531B" w14:textId="77777777" w:rsidTr="00431E43">
        <w:trPr>
          <w:trHeight w:val="233"/>
        </w:trPr>
        <w:tc>
          <w:tcPr>
            <w:tcW w:w="4536" w:type="dxa"/>
            <w:shd w:val="clear" w:color="auto" w:fill="538135" w:themeFill="accent6" w:themeFillShade="BF"/>
          </w:tcPr>
          <w:p w14:paraId="73ED6B70" w14:textId="77777777"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Koeficiento kėlimas</w:t>
            </w:r>
          </w:p>
        </w:tc>
        <w:tc>
          <w:tcPr>
            <w:tcW w:w="2506" w:type="dxa"/>
            <w:shd w:val="clear" w:color="auto" w:fill="538135" w:themeFill="accent6" w:themeFillShade="BF"/>
            <w:vAlign w:val="center"/>
          </w:tcPr>
          <w:p w14:paraId="763F9169"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Ilgalaikis skatinimas</w:t>
            </w:r>
          </w:p>
        </w:tc>
        <w:tc>
          <w:tcPr>
            <w:tcW w:w="1395" w:type="dxa"/>
            <w:vMerge/>
          </w:tcPr>
          <w:p w14:paraId="7FBA4E5E" w14:textId="77777777" w:rsidR="00C9325E" w:rsidRPr="00D27C95" w:rsidRDefault="00C9325E" w:rsidP="00C9325E">
            <w:pPr>
              <w:rPr>
                <w:rFonts w:ascii="Times New Roman" w:hAnsi="Times New Roman" w:cs="Times New Roman"/>
                <w:sz w:val="24"/>
                <w:szCs w:val="24"/>
              </w:rPr>
            </w:pPr>
          </w:p>
        </w:tc>
        <w:tc>
          <w:tcPr>
            <w:tcW w:w="542" w:type="dxa"/>
            <w:vMerge/>
          </w:tcPr>
          <w:p w14:paraId="295D7BA3" w14:textId="77777777" w:rsidR="00C9325E" w:rsidRPr="00D27C95" w:rsidRDefault="00C9325E" w:rsidP="00C9325E">
            <w:pPr>
              <w:rPr>
                <w:rFonts w:ascii="Times New Roman" w:hAnsi="Times New Roman" w:cs="Times New Roman"/>
                <w:sz w:val="24"/>
                <w:szCs w:val="24"/>
              </w:rPr>
            </w:pPr>
          </w:p>
        </w:tc>
        <w:tc>
          <w:tcPr>
            <w:tcW w:w="591" w:type="dxa"/>
            <w:vMerge/>
          </w:tcPr>
          <w:p w14:paraId="025CF010" w14:textId="77777777" w:rsidR="00C9325E" w:rsidRPr="00D27C95" w:rsidRDefault="00C9325E" w:rsidP="00C9325E">
            <w:pPr>
              <w:rPr>
                <w:rFonts w:ascii="Times New Roman" w:hAnsi="Times New Roman" w:cs="Times New Roman"/>
                <w:sz w:val="24"/>
                <w:szCs w:val="24"/>
              </w:rPr>
            </w:pPr>
          </w:p>
        </w:tc>
      </w:tr>
      <w:tr w:rsidR="00D27C95" w:rsidRPr="00D27C95" w14:paraId="5B0A9EA3" w14:textId="77777777" w:rsidTr="00431E43">
        <w:trPr>
          <w:trHeight w:val="233"/>
        </w:trPr>
        <w:tc>
          <w:tcPr>
            <w:tcW w:w="4536" w:type="dxa"/>
            <w:shd w:val="clear" w:color="auto" w:fill="538135" w:themeFill="accent6" w:themeFillShade="BF"/>
          </w:tcPr>
          <w:p w14:paraId="36EAFC9E" w14:textId="77777777"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Stažas</w:t>
            </w:r>
          </w:p>
        </w:tc>
        <w:tc>
          <w:tcPr>
            <w:tcW w:w="2506" w:type="dxa"/>
            <w:vMerge w:val="restart"/>
            <w:shd w:val="clear" w:color="auto" w:fill="538135" w:themeFill="accent6" w:themeFillShade="BF"/>
            <w:vAlign w:val="center"/>
          </w:tcPr>
          <w:p w14:paraId="6FEA00A7"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Pareiginė alga</w:t>
            </w:r>
          </w:p>
        </w:tc>
        <w:tc>
          <w:tcPr>
            <w:tcW w:w="1395" w:type="dxa"/>
            <w:vMerge/>
          </w:tcPr>
          <w:p w14:paraId="7F27FCE7" w14:textId="77777777" w:rsidR="00C9325E" w:rsidRPr="00D27C95" w:rsidRDefault="00C9325E" w:rsidP="00C9325E">
            <w:pPr>
              <w:rPr>
                <w:rFonts w:ascii="Times New Roman" w:hAnsi="Times New Roman" w:cs="Times New Roman"/>
                <w:sz w:val="24"/>
                <w:szCs w:val="24"/>
              </w:rPr>
            </w:pPr>
          </w:p>
        </w:tc>
        <w:tc>
          <w:tcPr>
            <w:tcW w:w="542" w:type="dxa"/>
            <w:vMerge/>
          </w:tcPr>
          <w:p w14:paraId="3C1E1C09" w14:textId="77777777" w:rsidR="00C9325E" w:rsidRPr="00D27C95" w:rsidRDefault="00C9325E" w:rsidP="00C9325E">
            <w:pPr>
              <w:rPr>
                <w:rFonts w:ascii="Times New Roman" w:hAnsi="Times New Roman" w:cs="Times New Roman"/>
                <w:sz w:val="24"/>
                <w:szCs w:val="24"/>
              </w:rPr>
            </w:pPr>
          </w:p>
        </w:tc>
        <w:tc>
          <w:tcPr>
            <w:tcW w:w="591" w:type="dxa"/>
            <w:vMerge/>
          </w:tcPr>
          <w:p w14:paraId="6A265152" w14:textId="77777777" w:rsidR="00C9325E" w:rsidRPr="00D27C95" w:rsidRDefault="00C9325E" w:rsidP="00C9325E">
            <w:pPr>
              <w:rPr>
                <w:rFonts w:ascii="Times New Roman" w:hAnsi="Times New Roman" w:cs="Times New Roman"/>
                <w:sz w:val="24"/>
                <w:szCs w:val="24"/>
              </w:rPr>
            </w:pPr>
          </w:p>
        </w:tc>
      </w:tr>
      <w:tr w:rsidR="00D27C95" w:rsidRPr="00D27C95" w14:paraId="7D2B54D9" w14:textId="77777777" w:rsidTr="00431E43">
        <w:trPr>
          <w:trHeight w:val="215"/>
        </w:trPr>
        <w:tc>
          <w:tcPr>
            <w:tcW w:w="4536" w:type="dxa"/>
            <w:shd w:val="clear" w:color="auto" w:fill="538135" w:themeFill="accent6" w:themeFillShade="BF"/>
          </w:tcPr>
          <w:p w14:paraId="4174C9FA" w14:textId="77777777" w:rsidR="00C9325E" w:rsidRPr="00D27C95" w:rsidRDefault="00C9325E" w:rsidP="00C9325E">
            <w:pPr>
              <w:rPr>
                <w:rFonts w:ascii="Times New Roman" w:hAnsi="Times New Roman" w:cs="Times New Roman"/>
                <w:sz w:val="24"/>
                <w:szCs w:val="24"/>
              </w:rPr>
            </w:pPr>
            <w:r w:rsidRPr="00D27C95">
              <w:rPr>
                <w:rFonts w:ascii="Times New Roman" w:hAnsi="Times New Roman" w:cs="Times New Roman"/>
                <w:sz w:val="24"/>
                <w:szCs w:val="24"/>
              </w:rPr>
              <w:t>Pareiginė alga</w:t>
            </w:r>
          </w:p>
        </w:tc>
        <w:tc>
          <w:tcPr>
            <w:tcW w:w="2506" w:type="dxa"/>
            <w:vMerge/>
            <w:shd w:val="clear" w:color="auto" w:fill="538135" w:themeFill="accent6" w:themeFillShade="BF"/>
          </w:tcPr>
          <w:p w14:paraId="387551D7" w14:textId="77777777" w:rsidR="00C9325E" w:rsidRPr="00D27C95" w:rsidRDefault="00C9325E" w:rsidP="00C9325E">
            <w:pPr>
              <w:rPr>
                <w:rFonts w:ascii="Times New Roman" w:hAnsi="Times New Roman" w:cs="Times New Roman"/>
                <w:sz w:val="24"/>
                <w:szCs w:val="24"/>
              </w:rPr>
            </w:pPr>
          </w:p>
        </w:tc>
        <w:tc>
          <w:tcPr>
            <w:tcW w:w="1395" w:type="dxa"/>
            <w:vMerge/>
          </w:tcPr>
          <w:p w14:paraId="07D16CAA" w14:textId="77777777" w:rsidR="00C9325E" w:rsidRPr="00D27C95" w:rsidRDefault="00C9325E" w:rsidP="00C9325E">
            <w:pPr>
              <w:rPr>
                <w:rFonts w:ascii="Times New Roman" w:hAnsi="Times New Roman" w:cs="Times New Roman"/>
                <w:sz w:val="24"/>
                <w:szCs w:val="24"/>
              </w:rPr>
            </w:pPr>
          </w:p>
        </w:tc>
        <w:tc>
          <w:tcPr>
            <w:tcW w:w="542" w:type="dxa"/>
            <w:vMerge/>
          </w:tcPr>
          <w:p w14:paraId="08427B25" w14:textId="77777777" w:rsidR="00C9325E" w:rsidRPr="00D27C95" w:rsidRDefault="00C9325E" w:rsidP="00C9325E">
            <w:pPr>
              <w:rPr>
                <w:rFonts w:ascii="Times New Roman" w:hAnsi="Times New Roman" w:cs="Times New Roman"/>
                <w:sz w:val="24"/>
                <w:szCs w:val="24"/>
              </w:rPr>
            </w:pPr>
          </w:p>
        </w:tc>
        <w:tc>
          <w:tcPr>
            <w:tcW w:w="591" w:type="dxa"/>
            <w:vMerge/>
          </w:tcPr>
          <w:p w14:paraId="797AF58F" w14:textId="77777777" w:rsidR="00C9325E" w:rsidRPr="00D27C95" w:rsidRDefault="00C9325E" w:rsidP="00C9325E">
            <w:pPr>
              <w:rPr>
                <w:rFonts w:ascii="Times New Roman" w:hAnsi="Times New Roman" w:cs="Times New Roman"/>
                <w:sz w:val="24"/>
                <w:szCs w:val="24"/>
              </w:rPr>
            </w:pPr>
          </w:p>
        </w:tc>
      </w:tr>
      <w:bookmarkEnd w:id="3"/>
      <w:bookmarkEnd w:id="4"/>
    </w:tbl>
    <w:p w14:paraId="02630A3D" w14:textId="77777777" w:rsidR="00C9325E" w:rsidRPr="00D27C95" w:rsidRDefault="00C9325E" w:rsidP="00C9325E">
      <w:pPr>
        <w:spacing w:after="0" w:line="240" w:lineRule="auto"/>
        <w:jc w:val="both"/>
        <w:rPr>
          <w:rFonts w:ascii="Times New Roman" w:hAnsi="Times New Roman" w:cs="Times New Roman"/>
          <w:sz w:val="24"/>
          <w:szCs w:val="24"/>
        </w:rPr>
      </w:pPr>
    </w:p>
    <w:p w14:paraId="2C8C6DF3"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III SKYRIUS</w:t>
      </w:r>
    </w:p>
    <w:p w14:paraId="2262C811"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DARBO UŽMOKESTIS</w:t>
      </w:r>
    </w:p>
    <w:p w14:paraId="42A1F4EA" w14:textId="77777777" w:rsidR="00C9325E" w:rsidRPr="00D27C95" w:rsidRDefault="00C9325E" w:rsidP="00C9325E">
      <w:pPr>
        <w:spacing w:after="0" w:line="240" w:lineRule="auto"/>
        <w:ind w:firstLine="851"/>
        <w:jc w:val="both"/>
        <w:rPr>
          <w:rFonts w:ascii="Times New Roman" w:hAnsi="Times New Roman" w:cs="Times New Roman"/>
          <w:sz w:val="24"/>
          <w:szCs w:val="24"/>
        </w:rPr>
      </w:pPr>
    </w:p>
    <w:p w14:paraId="5A3D8C73" w14:textId="77777777" w:rsidR="00C9325E" w:rsidRPr="00D27C95" w:rsidRDefault="00C9325E" w:rsidP="00C9325E">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Calibri" w:hAnsi="Times New Roman" w:cs="Times New Roman"/>
          <w:sz w:val="24"/>
          <w:szCs w:val="24"/>
          <w:lang w:eastAsia="en-GB"/>
        </w:rPr>
        <w:t xml:space="preserve">11. NMA darbo užmokestis apima NMA darbuotojų </w:t>
      </w:r>
      <w:r w:rsidRPr="00D27C95">
        <w:rPr>
          <w:rFonts w:ascii="Times New Roman" w:eastAsia="Times New Roman" w:hAnsi="Times New Roman" w:cs="Times New Roman"/>
          <w:sz w:val="24"/>
          <w:szCs w:val="24"/>
          <w:lang w:eastAsia="lt-LT"/>
        </w:rPr>
        <w:t xml:space="preserve">darbo užmokesčio apskaičiavimą, darbo užmokesčio dydžius pagal darbuotojų grupes ir joms nustatytus koeficientų intervalus, </w:t>
      </w:r>
      <w:r w:rsidRPr="00D27C95">
        <w:rPr>
          <w:rFonts w:ascii="Times New Roman" w:eastAsia="Calibri" w:hAnsi="Times New Roman" w:cs="Times New Roman"/>
          <w:sz w:val="24"/>
          <w:szCs w:val="24"/>
          <w:lang w:eastAsia="en-GB"/>
        </w:rPr>
        <w:t xml:space="preserve">darbo </w:t>
      </w:r>
      <w:r w:rsidRPr="00D27C95">
        <w:rPr>
          <w:rFonts w:ascii="Times New Roman" w:eastAsia="Times New Roman" w:hAnsi="Times New Roman" w:cs="Times New Roman"/>
          <w:sz w:val="24"/>
          <w:szCs w:val="24"/>
          <w:lang w:eastAsia="lt-LT"/>
        </w:rPr>
        <w:t>apmokėjimo tvarką, darbo užmokesčio, priedų, priemokų, vienkartinių piniginių išmokų, pašalpų ir kitų su darbo santykiais susijusių išmokų sumokėjimo terminus ir tvarką.</w:t>
      </w:r>
      <w:r w:rsidRPr="00D27C95">
        <w:rPr>
          <w:rFonts w:ascii="Times New Roman" w:hAnsi="Times New Roman" w:cs="Times New Roman"/>
          <w:sz w:val="24"/>
          <w:szCs w:val="24"/>
        </w:rPr>
        <w:t xml:space="preserve"> </w:t>
      </w:r>
    </w:p>
    <w:p w14:paraId="0CD254CF" w14:textId="0310BB13" w:rsidR="00386FDD" w:rsidRPr="00D27C95" w:rsidRDefault="00C9325E" w:rsidP="00386FDD">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12. </w:t>
      </w:r>
      <w:r w:rsidR="00386FDD" w:rsidRPr="00D27C95">
        <w:rPr>
          <w:rFonts w:ascii="Times New Roman" w:hAnsi="Times New Roman"/>
          <w:b/>
          <w:i/>
          <w:sz w:val="24"/>
          <w:szCs w:val="24"/>
        </w:rPr>
        <w:t>(2024 m. kovo 4 d. įsakymo Nr. BR1-70 redakcija nuo 2024 m. kovo 4 d.)</w:t>
      </w:r>
    </w:p>
    <w:p w14:paraId="2AB9ADC1" w14:textId="01148F83" w:rsidR="00C9325E" w:rsidRPr="00D27C95" w:rsidRDefault="00C9325E" w:rsidP="004E260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Darbo užmokestis NMA dirbantiems valstybės tarnautojams nustatomas vadovaujantis Valstybės tarnybos įstatymu </w:t>
      </w:r>
      <w:r w:rsidRPr="00D27C95">
        <w:rPr>
          <w:rFonts w:ascii="Times New Roman" w:hAnsi="Times New Roman" w:cs="Times New Roman"/>
          <w:bCs/>
          <w:sz w:val="24"/>
          <w:szCs w:val="24"/>
        </w:rPr>
        <w:t xml:space="preserve">bei NMA atlygio sistemos prieduose išdėstytomis nuostatomis. </w:t>
      </w:r>
      <w:r w:rsidRPr="00D27C95">
        <w:rPr>
          <w:rFonts w:ascii="Times New Roman" w:hAnsi="Times New Roman" w:cs="Times New Roman"/>
          <w:sz w:val="24"/>
          <w:szCs w:val="24"/>
        </w:rPr>
        <w:t xml:space="preserve">NMA darbuotojams, dirbantiems pagal darbo sutartis, darbo užmokestis </w:t>
      </w:r>
      <w:r w:rsidRPr="00D27C95">
        <w:rPr>
          <w:rFonts w:ascii="Times New Roman" w:hAnsi="Times New Roman" w:cs="Times New Roman"/>
          <w:bCs/>
          <w:sz w:val="24"/>
          <w:szCs w:val="24"/>
        </w:rPr>
        <w:t>nustatomas vadovaujantis Biudžetinių įstaigų darbuotojų darbo apmokėjimo ir komisijų narių atlygio už darbą įstatymu bei NMA atlygio sistemos prieduose išdėstytomis nuostatomis</w:t>
      </w:r>
      <w:r w:rsidRPr="00D27C95">
        <w:rPr>
          <w:rFonts w:ascii="Times New Roman" w:hAnsi="Times New Roman" w:cs="Times New Roman"/>
          <w:sz w:val="24"/>
          <w:szCs w:val="24"/>
        </w:rPr>
        <w:t>.</w:t>
      </w:r>
    </w:p>
    <w:p w14:paraId="6844E7E6" w14:textId="77777777" w:rsidR="00237E17" w:rsidRDefault="00C9325E" w:rsidP="00C9325E">
      <w:pPr>
        <w:tabs>
          <w:tab w:val="left" w:pos="1080"/>
        </w:tabs>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13. </w:t>
      </w:r>
      <w:r w:rsidR="00237E17" w:rsidRPr="00237E17">
        <w:rPr>
          <w:rFonts w:ascii="Times New Roman" w:hAnsi="Times New Roman"/>
          <w:b/>
          <w:i/>
          <w:sz w:val="24"/>
          <w:szCs w:val="24"/>
        </w:rPr>
        <w:t>(2025 m. rugpjūčio 29 d. įsakymo Nr. BR1-344 redakcija nuo 2025 m. rugpjūčio 29 d.)</w:t>
      </w:r>
    </w:p>
    <w:p w14:paraId="304B875A" w14:textId="150B2987" w:rsidR="00C9325E" w:rsidRPr="00D27C95" w:rsidRDefault="00C9325E" w:rsidP="00C9325E">
      <w:pPr>
        <w:tabs>
          <w:tab w:val="left" w:pos="108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NMA darbuotojams gali būti skiriami priedai, priemokos, vienkartinės piniginės išmokos, pašalpos ir kitos teisės aktuose nustatytos piniginės išmokos vadovaujantis Darbo kodeksu, Valstybės tarnybos įstatymu, </w:t>
      </w:r>
      <w:bookmarkStart w:id="5" w:name="_Hlk31719555"/>
      <w:r w:rsidR="00E85C4F">
        <w:rPr>
          <w:rFonts w:ascii="Times New Roman" w:hAnsi="Times New Roman" w:cs="Times New Roman"/>
          <w:sz w:val="24"/>
          <w:szCs w:val="24"/>
        </w:rPr>
        <w:t xml:space="preserve">Biudžetinių </w:t>
      </w:r>
      <w:r w:rsidRPr="00D27C95">
        <w:rPr>
          <w:rFonts w:ascii="Times New Roman" w:hAnsi="Times New Roman" w:cs="Times New Roman"/>
          <w:sz w:val="24"/>
          <w:szCs w:val="24"/>
        </w:rPr>
        <w:t>įstaigų darbuotojų darbo apmokėjimo ir komisijų narių atlygio už darbą įstatymu</w:t>
      </w:r>
      <w:bookmarkEnd w:id="5"/>
      <w:r w:rsidRPr="00D27C95">
        <w:rPr>
          <w:rFonts w:ascii="Times New Roman" w:hAnsi="Times New Roman" w:cs="Times New Roman"/>
          <w:sz w:val="24"/>
          <w:szCs w:val="24"/>
        </w:rPr>
        <w:t>, Vienkartinių piniginių išmokų valstybės tarnautojams skyrimo tvarkos aprašu, patvirtintu Lietuvos Respublikos Vyriausybės 2002 m. liepos 19 d. nutarimu Nr. 1167 „Dėl Vienkartinių piniginių išmokų valstybės tarnautojams skyrimo tvarkos aprašo patvirtinimo“, kitais teisės aktais bei NMA vidaus teisės aktais.</w:t>
      </w:r>
    </w:p>
    <w:p w14:paraId="5C94510C" w14:textId="77777777" w:rsidR="00C9325E" w:rsidRPr="00D27C95" w:rsidRDefault="00C9325E" w:rsidP="00C9325E">
      <w:pPr>
        <w:tabs>
          <w:tab w:val="left" w:pos="900"/>
          <w:tab w:val="left" w:pos="1080"/>
        </w:tabs>
        <w:spacing w:after="0" w:line="240" w:lineRule="auto"/>
        <w:ind w:firstLine="851"/>
        <w:jc w:val="both"/>
        <w:rPr>
          <w:rFonts w:ascii="Times New Roman" w:hAnsi="Times New Roman" w:cs="Times New Roman"/>
          <w:sz w:val="24"/>
          <w:szCs w:val="24"/>
        </w:rPr>
      </w:pPr>
      <w:bookmarkStart w:id="6" w:name="_Hlk45481412"/>
      <w:r w:rsidRPr="00D27C95">
        <w:rPr>
          <w:rFonts w:ascii="Times New Roman" w:hAnsi="Times New Roman" w:cs="Times New Roman"/>
          <w:sz w:val="24"/>
          <w:szCs w:val="24"/>
        </w:rPr>
        <w:t>14. Darbo užmokestis NMA darbuotojams mokamas ne rečiau kaip du kartus per mėnesį, išskyrus darbuotojus, kurie pateikė Finansų ir apskaitos departamento Vidaus apskaitos skyriui prašymus mokėti atlyginimą vieną kartą per mėnesį, pinigus pervedant į darbuotojo nurodytą banko sąskaitą. Avansas išmokamas einamojo mėnesio 20 dieną, darbo užmokestis ketvirtą mėnesio darbo dieną. Jei darbo užmokesčio avanso išmokėjimo diena yra poilsio diena, jis išmokamas darbo dieną, einančią prieš poilsio dieną.</w:t>
      </w:r>
      <w:bookmarkEnd w:id="6"/>
      <w:r w:rsidRPr="00D27C95">
        <w:rPr>
          <w:rFonts w:ascii="Times New Roman" w:hAnsi="Times New Roman" w:cs="Times New Roman"/>
          <w:sz w:val="24"/>
          <w:szCs w:val="24"/>
        </w:rPr>
        <w:t xml:space="preserve"> Darbo užmokestis už einamųjų metų gruodžio mėnesį išmokamas iki einamųjų metų paskutinės darbo dienos.</w:t>
      </w:r>
    </w:p>
    <w:p w14:paraId="40F632E5" w14:textId="77777777"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bookmarkStart w:id="7" w:name="_Hlk154691867"/>
      <w:r w:rsidRPr="00D27C95">
        <w:rPr>
          <w:rFonts w:ascii="Times New Roman" w:hAnsi="Times New Roman" w:cs="Times New Roman"/>
          <w:sz w:val="24"/>
          <w:szCs w:val="24"/>
        </w:rPr>
        <w:t>15. Už darbą poilsio dienomis ir švenčių dienomis NMA darbuotojui mokamas dvigubas darbo užmokestis (o už viršvalandinį darbą švenčių dieną – darbo užmokestis, dviejų su puse NMA darbuotojo darbo užmokesčio dydžio) arba atitinkamai NMA darbuotojo prašymu darbo poilsio ar švenčių dienomis laikas, padaugintas iš nustatyto dydžio, pridedamas prie kasmetinių atostogų laiko, kaip numatyta Darbo kodekso 144 straipsnio 1, 2, 4 ir 5 dalyse.</w:t>
      </w:r>
    </w:p>
    <w:p w14:paraId="5BABCE67" w14:textId="33E58891" w:rsidR="00386FDD" w:rsidRPr="00D27C95" w:rsidRDefault="00C9325E" w:rsidP="00386FDD">
      <w:pPr>
        <w:spacing w:after="0" w:line="240" w:lineRule="auto"/>
        <w:ind w:firstLine="851"/>
        <w:jc w:val="both"/>
        <w:rPr>
          <w:rFonts w:ascii="Times New Roman" w:hAnsi="Times New Roman"/>
          <w:b/>
          <w:i/>
          <w:sz w:val="24"/>
          <w:szCs w:val="24"/>
        </w:rPr>
      </w:pPr>
      <w:bookmarkStart w:id="8" w:name="_Hlk154687636"/>
      <w:bookmarkEnd w:id="7"/>
      <w:r w:rsidRPr="00D27C95">
        <w:rPr>
          <w:rFonts w:ascii="Times New Roman" w:hAnsi="Times New Roman" w:cs="Times New Roman"/>
          <w:sz w:val="24"/>
          <w:szCs w:val="24"/>
        </w:rPr>
        <w:t xml:space="preserve">16. </w:t>
      </w:r>
      <w:r w:rsidR="00386FDD" w:rsidRPr="00D27C95">
        <w:rPr>
          <w:rFonts w:ascii="Times New Roman" w:hAnsi="Times New Roman"/>
          <w:b/>
          <w:i/>
          <w:sz w:val="24"/>
          <w:szCs w:val="24"/>
        </w:rPr>
        <w:t>(2024 m. kovo 4 d. įsakymo Nr. BR1-70 redakcija nuo 2024 m. kovo 4 d.)</w:t>
      </w:r>
    </w:p>
    <w:p w14:paraId="0B9C3EAC" w14:textId="42FF6AAA" w:rsidR="00C9325E" w:rsidRPr="00D27C95" w:rsidRDefault="00C9325E" w:rsidP="004E260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Suteikiant NMA darbuotojui kasmetines atostogas, atleidžiant iš darbo, visas jam priklausantis darbo užmokestis mokamas vadovaujantis Darbo kodekse, Biudžetinių įstaigų darbuotojų darbo apmokėjimo ir komisijų narių atlygio už darbą įstatyme ir Valstybės tarnybos įstatyme nustatyta tvarka. Atsiskaitymo lapeliai, kuriuose įrašomos NMA darbuotojui apskaičiuotos, išmokėtos ir išskaičiuotos praėjusio mėnesio sumos arba galutinis atsiskaitymas su darbuotoju, persiunčiami NMA darbuotojams į jų elektroninį paštą.</w:t>
      </w:r>
    </w:p>
    <w:bookmarkEnd w:id="8"/>
    <w:p w14:paraId="041CF95F" w14:textId="77777777" w:rsidR="00C9325E" w:rsidRPr="00D27C95" w:rsidRDefault="00C9325E" w:rsidP="00C9325E">
      <w:pPr>
        <w:tabs>
          <w:tab w:val="left" w:pos="900"/>
          <w:tab w:val="left" w:pos="1080"/>
        </w:tabs>
        <w:spacing w:after="0" w:line="240" w:lineRule="auto"/>
        <w:ind w:firstLine="851"/>
        <w:jc w:val="both"/>
        <w:rPr>
          <w:rFonts w:ascii="Times New Roman" w:hAnsi="Times New Roman" w:cs="Times New Roman"/>
          <w:sz w:val="24"/>
          <w:szCs w:val="24"/>
        </w:rPr>
      </w:pPr>
    </w:p>
    <w:p w14:paraId="66975D6B" w14:textId="77777777" w:rsidR="00C9325E" w:rsidRPr="00D27C95" w:rsidRDefault="00C9325E" w:rsidP="00A178B7">
      <w:pPr>
        <w:numPr>
          <w:ilvl w:val="0"/>
          <w:numId w:val="1"/>
        </w:numPr>
        <w:spacing w:after="0" w:line="240" w:lineRule="auto"/>
        <w:contextualSpacing/>
        <w:jc w:val="center"/>
        <w:rPr>
          <w:rFonts w:ascii="Times New Roman" w:eastAsia="Calibri" w:hAnsi="Times New Roman" w:cs="Times New Roman"/>
          <w:b/>
          <w:bCs/>
          <w:sz w:val="24"/>
          <w:szCs w:val="24"/>
          <w:lang w:eastAsia="en-GB"/>
        </w:rPr>
      </w:pPr>
      <w:r w:rsidRPr="00D27C95">
        <w:rPr>
          <w:rFonts w:ascii="Times New Roman" w:eastAsia="Calibri" w:hAnsi="Times New Roman" w:cs="Times New Roman"/>
          <w:b/>
          <w:bCs/>
          <w:sz w:val="24"/>
          <w:szCs w:val="24"/>
          <w:lang w:eastAsia="en-GB"/>
        </w:rPr>
        <w:t>NMA pareigybių lygių struktūra</w:t>
      </w:r>
    </w:p>
    <w:p w14:paraId="57E7BCA5" w14:textId="77777777" w:rsidR="00C9325E" w:rsidRPr="00D27C95" w:rsidRDefault="00C9325E" w:rsidP="00C9325E">
      <w:pPr>
        <w:spacing w:after="0" w:line="240" w:lineRule="auto"/>
        <w:jc w:val="both"/>
        <w:rPr>
          <w:rFonts w:ascii="Times New Roman" w:eastAsia="Calibri" w:hAnsi="Times New Roman" w:cs="Times New Roman"/>
          <w:sz w:val="24"/>
          <w:szCs w:val="24"/>
          <w:lang w:eastAsia="en-GB"/>
        </w:rPr>
      </w:pPr>
    </w:p>
    <w:p w14:paraId="703CD98F" w14:textId="77777777" w:rsidR="00C9325E" w:rsidRPr="00D27C95" w:rsidRDefault="00C9325E" w:rsidP="00C9325E">
      <w:pPr>
        <w:spacing w:after="0" w:line="240" w:lineRule="auto"/>
        <w:ind w:firstLine="851"/>
        <w:jc w:val="both"/>
        <w:rPr>
          <w:rFonts w:ascii="Times New Roman" w:eastAsia="Calibri" w:hAnsi="Times New Roman" w:cs="Times New Roman"/>
          <w:sz w:val="24"/>
          <w:szCs w:val="24"/>
          <w:lang w:eastAsia="en-GB"/>
        </w:rPr>
      </w:pPr>
      <w:r w:rsidRPr="00D27C95">
        <w:rPr>
          <w:rFonts w:ascii="Times New Roman" w:eastAsia="Calibri" w:hAnsi="Times New Roman" w:cs="Times New Roman"/>
          <w:sz w:val="24"/>
          <w:szCs w:val="24"/>
          <w:lang w:eastAsia="en-GB"/>
        </w:rPr>
        <w:t>17. Efektyviam NMA atlygio sistemos veikimui ir valdymui užtikrinti sukurta NMA pareigybių lygių struktūra. Pareigybių grupavimas į lygius ir jų rangavimas nuo žemiausio iki aukščiausio atspindi sąlyginį kiekvienos pareigybės indėlį NMA vertės kūrimo grandinėje, t. y. vaidmenį realizuojant NMA veiklos tikslus.</w:t>
      </w:r>
    </w:p>
    <w:p w14:paraId="6973380F" w14:textId="28064630"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18. </w:t>
      </w:r>
      <w:r w:rsidR="00386FDD" w:rsidRPr="00D27C95">
        <w:rPr>
          <w:rFonts w:ascii="Times New Roman" w:hAnsi="Times New Roman"/>
          <w:b/>
          <w:i/>
          <w:sz w:val="24"/>
          <w:szCs w:val="24"/>
        </w:rPr>
        <w:t>(2024 m. kovo 4 d. įsakymo Nr. BR1-70 redakcija nuo 2024 m. kovo</w:t>
      </w:r>
      <w:r w:rsidR="006A60BD" w:rsidRPr="00D27C95">
        <w:rPr>
          <w:rFonts w:ascii="Times New Roman" w:hAnsi="Times New Roman"/>
          <w:b/>
          <w:i/>
          <w:sz w:val="24"/>
          <w:szCs w:val="24"/>
        </w:rPr>
        <w:t xml:space="preserve"> 4</w:t>
      </w:r>
      <w:r w:rsidR="00386FDD" w:rsidRPr="00D27C95">
        <w:rPr>
          <w:rFonts w:ascii="Times New Roman" w:hAnsi="Times New Roman"/>
          <w:b/>
          <w:i/>
          <w:sz w:val="24"/>
          <w:szCs w:val="24"/>
        </w:rPr>
        <w:t xml:space="preserve"> d.)</w:t>
      </w:r>
    </w:p>
    <w:p w14:paraId="043A940F" w14:textId="538CE8F7" w:rsidR="00C9325E" w:rsidRPr="00D27C95" w:rsidRDefault="00C9325E" w:rsidP="004E260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Visos NMA pareigybės grupuojamos į lygius vadovaujantis Valstybės tarnybos įstatymu, Biudžetinių įstaigų darbuotojų darbo apmokėjimo ir komisijų narių atlygio už darbą įstatymu, atsižvelgiant į darbo turinio kompleksiškumą, ir aiškiai suvokiamus jų skirtumus, kylant aukštyn iki aukščiausio pareigybės lygio – NMA direktoriaus pareigybės (3 priedas). </w:t>
      </w:r>
    </w:p>
    <w:p w14:paraId="564EB98C"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19. Pagrindiniai principai, kuriais vadovaujantis NMA vertinamos pareigybės:</w:t>
      </w:r>
    </w:p>
    <w:p w14:paraId="25310F3F"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19.1. Vertinant pareigybes nėra vertinami konkretaus NMA darbuotojo gebėjimai ir jo darbo rezultatai. </w:t>
      </w:r>
    </w:p>
    <w:p w14:paraId="6622A021"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19.2. Pareigybė vertintina kaip laisva, t. y. neužimta, ir apsibrėžiami pareigybei keliami reikalavimai bei lūkesčiai tinkamam rezultatui. </w:t>
      </w:r>
    </w:p>
    <w:p w14:paraId="5965ED53" w14:textId="4CF1F8A1"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19.3. Darbo krūvis nėra pareigybių grupavimo į lygius kriterijus. Vertinamos pareigybės, kurioms numatytas visas standartinės darbo dienos krūvis. Darbo krūvio padidėjimas arba sumažėjimas yra išteklių planavimo objektas, į tai neturi būti atsižvelgiama grupuojant pareigybes į lygius. Darbo užmokesčio prasme darbo krūvį, kai viršijamas standartinis darbo laikas, reglamentuoja </w:t>
      </w:r>
      <w:r w:rsidR="00723B97" w:rsidRPr="00D27C95">
        <w:rPr>
          <w:rFonts w:ascii="Times New Roman" w:hAnsi="Times New Roman" w:cs="Times New Roman"/>
          <w:sz w:val="24"/>
          <w:szCs w:val="24"/>
        </w:rPr>
        <w:t>pareigybių, kurių funkcijoms atlikti taikomi specialieji reikalavimai</w:t>
      </w:r>
      <w:r w:rsidR="00386FDD" w:rsidRPr="00D27C95">
        <w:rPr>
          <w:rFonts w:ascii="Times New Roman" w:hAnsi="Times New Roman" w:cs="Times New Roman"/>
          <w:sz w:val="24"/>
          <w:szCs w:val="24"/>
        </w:rPr>
        <w:t xml:space="preserve">, </w:t>
      </w:r>
      <w:r w:rsidRPr="00D27C95">
        <w:rPr>
          <w:rFonts w:ascii="Times New Roman" w:hAnsi="Times New Roman" w:cs="Times New Roman"/>
          <w:sz w:val="24"/>
          <w:szCs w:val="24"/>
        </w:rPr>
        <w:t xml:space="preserve">viršvalandinio darbo apmokėjimo normos. Arba, jei kalbama apie išskirtinius konkretaus NMA darbuotojo darbo rezultatus, tuomet tai veiklos vertinimo, priemokų skyrimo ar skatinimo ir apdovanojimo objektas. </w:t>
      </w:r>
    </w:p>
    <w:p w14:paraId="364E731A" w14:textId="60411E1A"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19.4. </w:t>
      </w:r>
      <w:r w:rsidR="00386FDD" w:rsidRPr="00D27C95">
        <w:rPr>
          <w:rFonts w:ascii="Times New Roman" w:hAnsi="Times New Roman"/>
          <w:b/>
          <w:i/>
          <w:sz w:val="24"/>
          <w:szCs w:val="24"/>
        </w:rPr>
        <w:t xml:space="preserve">(2024 m. kovo 4 d. įsakymo Nr. BR1-70 redakcija nuo 2024 m. kovo </w:t>
      </w:r>
      <w:r w:rsidR="006A60BD" w:rsidRPr="00D27C95">
        <w:rPr>
          <w:rFonts w:ascii="Times New Roman" w:hAnsi="Times New Roman"/>
          <w:b/>
          <w:i/>
          <w:sz w:val="24"/>
          <w:szCs w:val="24"/>
        </w:rPr>
        <w:t xml:space="preserve">4 </w:t>
      </w:r>
      <w:r w:rsidR="00386FDD" w:rsidRPr="00D27C95">
        <w:rPr>
          <w:rFonts w:ascii="Times New Roman" w:hAnsi="Times New Roman"/>
          <w:b/>
          <w:i/>
          <w:sz w:val="24"/>
          <w:szCs w:val="24"/>
        </w:rPr>
        <w:t>d.)</w:t>
      </w:r>
    </w:p>
    <w:p w14:paraId="471ABACC" w14:textId="7CFF3D70" w:rsidR="00C9325E" w:rsidRPr="00D27C95" w:rsidRDefault="00C9325E" w:rsidP="004E260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Kiekviename struktūriniame padalinyje yra </w:t>
      </w:r>
      <w:r w:rsidR="00775C30">
        <w:rPr>
          <w:rFonts w:ascii="Times New Roman" w:hAnsi="Times New Roman" w:cs="Times New Roman"/>
          <w:sz w:val="24"/>
          <w:szCs w:val="24"/>
        </w:rPr>
        <w:t>pareigybių, kurių funkcijoms atlikti taikomi specialieji reikalavimai.</w:t>
      </w:r>
    </w:p>
    <w:p w14:paraId="677CF627" w14:textId="78CBFBD7"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noProof/>
          <w:sz w:val="24"/>
          <w:szCs w:val="24"/>
        </w:rPr>
        <w:drawing>
          <wp:inline distT="0" distB="0" distL="0" distR="0" wp14:anchorId="22F584B6" wp14:editId="3FF0FD7A">
            <wp:extent cx="5173980" cy="3707893"/>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6845" cy="3745778"/>
                    </a:xfrm>
                    <a:prstGeom prst="rect">
                      <a:avLst/>
                    </a:prstGeom>
                  </pic:spPr>
                </pic:pic>
              </a:graphicData>
            </a:graphic>
          </wp:inline>
        </w:drawing>
      </w:r>
    </w:p>
    <w:p w14:paraId="3FFC3266" w14:textId="77777777" w:rsidR="00C9325E" w:rsidRPr="00D27C95" w:rsidRDefault="00C9325E" w:rsidP="00C9325E">
      <w:pPr>
        <w:tabs>
          <w:tab w:val="left" w:pos="1560"/>
        </w:tabs>
        <w:spacing w:after="0" w:line="240" w:lineRule="auto"/>
        <w:jc w:val="both"/>
        <w:rPr>
          <w:rFonts w:ascii="Times New Roman" w:hAnsi="Times New Roman" w:cs="Times New Roman"/>
          <w:sz w:val="24"/>
          <w:szCs w:val="24"/>
        </w:rPr>
      </w:pPr>
    </w:p>
    <w:p w14:paraId="4926530A" w14:textId="77777777" w:rsidR="00C9325E" w:rsidRPr="00D27C95" w:rsidRDefault="00C9325E" w:rsidP="00C9325E">
      <w:pPr>
        <w:spacing w:after="0" w:line="240" w:lineRule="auto"/>
        <w:ind w:firstLine="851"/>
        <w:jc w:val="both"/>
        <w:rPr>
          <w:rFonts w:ascii="Times New Roman" w:hAnsi="Times New Roman" w:cs="Times New Roman"/>
          <w:sz w:val="24"/>
          <w:szCs w:val="24"/>
        </w:rPr>
      </w:pPr>
      <w:bookmarkStart w:id="9" w:name="_Hlk151563568"/>
      <w:r w:rsidRPr="00D27C95">
        <w:rPr>
          <w:rFonts w:ascii="Times New Roman" w:hAnsi="Times New Roman" w:cs="Times New Roman"/>
          <w:sz w:val="24"/>
          <w:szCs w:val="24"/>
        </w:rPr>
        <w:t xml:space="preserve">20. Visų NMA pareigybių vertinimas vyksta priskiriant kiekvieną pareigybę į tam tikrą lygį. Pareigybių priskyrimą į tam tikrą lygį atlieka NMA direktoriaus 2021 m. balandžio 7 d. įsakymu Nr. PS1-768 „Dėl Nacionalinės mokėjimo agentūros prie Žemės ūkio ministerijos darbo grupės įstaigos veiklai skirtų lėšų klausimams spręsti sudarymo ir darbo reglamento patvirtinimo“ sudaryta Nacionalinės mokėjimo agentūros prie Žemės ūkio ministerijos darbo grupė įstaigos veiklai skirtų </w:t>
      </w:r>
      <w:r w:rsidRPr="00D27C95">
        <w:rPr>
          <w:rFonts w:ascii="Times New Roman" w:hAnsi="Times New Roman" w:cs="Times New Roman"/>
          <w:sz w:val="24"/>
          <w:szCs w:val="24"/>
        </w:rPr>
        <w:lastRenderedPageBreak/>
        <w:t xml:space="preserve">lėšų klausimams spręsti (toliau – </w:t>
      </w:r>
      <w:bookmarkStart w:id="10" w:name="_Hlk151155067"/>
      <w:r w:rsidRPr="00D27C95">
        <w:rPr>
          <w:rFonts w:ascii="Times New Roman" w:hAnsi="Times New Roman" w:cs="Times New Roman"/>
          <w:sz w:val="24"/>
          <w:szCs w:val="24"/>
        </w:rPr>
        <w:t>NMA darbo grupė įstaigos veiklai skirtų lėšų klausimams spręsti</w:t>
      </w:r>
      <w:bookmarkEnd w:id="10"/>
      <w:r w:rsidRPr="00D27C95">
        <w:rPr>
          <w:rFonts w:ascii="Times New Roman" w:hAnsi="Times New Roman" w:cs="Times New Roman"/>
          <w:sz w:val="24"/>
          <w:szCs w:val="24"/>
        </w:rPr>
        <w:t xml:space="preserve">), konsultuodamasi su kiekvieno NMA struktūrinio padalinio (toliau – struktūrinis padalinys) vadovais ir darbuotojų atstovais. </w:t>
      </w:r>
    </w:p>
    <w:p w14:paraId="6F68562F" w14:textId="11C4A6A9" w:rsidR="00386FDD" w:rsidRPr="00D27C95" w:rsidRDefault="00C9325E" w:rsidP="00C9325E">
      <w:pPr>
        <w:spacing w:after="0" w:line="240" w:lineRule="auto"/>
        <w:ind w:firstLine="851"/>
        <w:jc w:val="both"/>
        <w:rPr>
          <w:rFonts w:ascii="Times New Roman" w:hAnsi="Times New Roman"/>
          <w:b/>
          <w:i/>
          <w:sz w:val="24"/>
          <w:szCs w:val="24"/>
        </w:rPr>
      </w:pPr>
      <w:bookmarkStart w:id="11" w:name="_Hlk158715530"/>
      <w:r w:rsidRPr="00D27C95">
        <w:rPr>
          <w:rFonts w:ascii="Times New Roman" w:eastAsia="Calibri" w:hAnsi="Times New Roman" w:cs="Times New Roman"/>
          <w:sz w:val="24"/>
          <w:szCs w:val="24"/>
          <w:lang w:eastAsia="en-GB"/>
        </w:rPr>
        <w:t xml:space="preserve">21. </w:t>
      </w:r>
      <w:r w:rsidR="00386FDD" w:rsidRPr="00D27C95">
        <w:rPr>
          <w:rFonts w:ascii="Times New Roman" w:hAnsi="Times New Roman"/>
          <w:b/>
          <w:i/>
          <w:sz w:val="24"/>
          <w:szCs w:val="24"/>
        </w:rPr>
        <w:t xml:space="preserve">(2024 m. kovo 4 d. įsakymo Nr. BR1-70 redakcija nuo 2024 m. kovo </w:t>
      </w:r>
      <w:r w:rsidR="006A60BD" w:rsidRPr="00D27C95">
        <w:rPr>
          <w:rFonts w:ascii="Times New Roman" w:hAnsi="Times New Roman"/>
          <w:b/>
          <w:i/>
          <w:sz w:val="24"/>
          <w:szCs w:val="24"/>
        </w:rPr>
        <w:t xml:space="preserve">4 </w:t>
      </w:r>
      <w:r w:rsidR="00386FDD" w:rsidRPr="00D27C95">
        <w:rPr>
          <w:rFonts w:ascii="Times New Roman" w:hAnsi="Times New Roman"/>
          <w:b/>
          <w:i/>
          <w:sz w:val="24"/>
          <w:szCs w:val="24"/>
        </w:rPr>
        <w:t>d.)</w:t>
      </w:r>
    </w:p>
    <w:p w14:paraId="3614E8B6" w14:textId="78DDC8AC" w:rsidR="00C9325E" w:rsidRPr="00D27C95" w:rsidRDefault="00C9325E" w:rsidP="00C9325E">
      <w:pPr>
        <w:spacing w:after="0" w:line="240" w:lineRule="auto"/>
        <w:ind w:firstLine="851"/>
        <w:jc w:val="both"/>
        <w:rPr>
          <w:rFonts w:ascii="Times New Roman" w:eastAsia="Calibri" w:hAnsi="Times New Roman" w:cs="Times New Roman"/>
          <w:sz w:val="24"/>
          <w:szCs w:val="24"/>
          <w:lang w:eastAsia="en-GB"/>
        </w:rPr>
      </w:pPr>
      <w:r w:rsidRPr="00D27C95">
        <w:rPr>
          <w:rFonts w:ascii="Times New Roman" w:eastAsia="Calibri" w:hAnsi="Times New Roman" w:cs="Times New Roman"/>
          <w:sz w:val="24"/>
          <w:szCs w:val="24"/>
          <w:lang w:eastAsia="en-GB"/>
        </w:rPr>
        <w:t xml:space="preserve">Kiekybinis pareigybių vertinimas, skiriant į pareigas, atsispindi </w:t>
      </w:r>
      <w:r w:rsidRPr="00D27C95">
        <w:rPr>
          <w:rFonts w:ascii="Times New Roman" w:hAnsi="Times New Roman" w:cs="Times New Roman"/>
          <w:sz w:val="24"/>
          <w:szCs w:val="24"/>
        </w:rPr>
        <w:t xml:space="preserve">Nacionalinės mokėjimo agentūros prie Žemės ūkio ministerijos </w:t>
      </w:r>
      <w:r w:rsidRPr="00D27C95">
        <w:rPr>
          <w:rFonts w:ascii="Times New Roman" w:eastAsia="Calibri" w:hAnsi="Times New Roman" w:cs="Times New Roman"/>
          <w:sz w:val="24"/>
          <w:szCs w:val="24"/>
          <w:lang w:eastAsia="en-GB"/>
        </w:rPr>
        <w:t>pareigybių vertinimo kriterijų lentelėje (1 priedas).</w:t>
      </w:r>
    </w:p>
    <w:p w14:paraId="623F51BF" w14:textId="18135390" w:rsidR="00775C30" w:rsidRDefault="00C9325E" w:rsidP="00C9325E">
      <w:pPr>
        <w:spacing w:after="0" w:line="240" w:lineRule="auto"/>
        <w:ind w:firstLine="851"/>
        <w:jc w:val="both"/>
        <w:rPr>
          <w:rFonts w:ascii="Times New Roman" w:eastAsia="Calibri" w:hAnsi="Times New Roman" w:cs="Times New Roman"/>
          <w:sz w:val="24"/>
          <w:szCs w:val="24"/>
          <w:lang w:eastAsia="en-GB"/>
        </w:rPr>
      </w:pPr>
      <w:bookmarkStart w:id="12" w:name="_Hlk158715584"/>
      <w:bookmarkEnd w:id="11"/>
      <w:r w:rsidRPr="00D27C95">
        <w:rPr>
          <w:rFonts w:ascii="Times New Roman" w:eastAsia="Calibri" w:hAnsi="Times New Roman" w:cs="Times New Roman"/>
          <w:sz w:val="24"/>
          <w:szCs w:val="24"/>
          <w:lang w:eastAsia="en-GB"/>
        </w:rPr>
        <w:t xml:space="preserve">22. </w:t>
      </w:r>
      <w:r w:rsidR="00237E17" w:rsidRPr="00237E17">
        <w:rPr>
          <w:rFonts w:ascii="Times New Roman" w:hAnsi="Times New Roman"/>
          <w:b/>
          <w:i/>
          <w:sz w:val="24"/>
          <w:szCs w:val="24"/>
        </w:rPr>
        <w:t>(2025 m. rugpjūčio 29 d. įsakymo Nr. BR1-344 redakcija nuo 2025 m. rugpjūčio 29 d.)</w:t>
      </w:r>
    </w:p>
    <w:p w14:paraId="5B3054B3" w14:textId="75D90B9F" w:rsidR="00C9325E" w:rsidRPr="00D27C95" w:rsidRDefault="00C9325E" w:rsidP="00C9325E">
      <w:pPr>
        <w:spacing w:after="0" w:line="240" w:lineRule="auto"/>
        <w:ind w:firstLine="851"/>
        <w:jc w:val="both"/>
        <w:rPr>
          <w:rFonts w:ascii="Times New Roman" w:eastAsia="Calibri" w:hAnsi="Times New Roman" w:cs="Times New Roman"/>
          <w:sz w:val="24"/>
          <w:szCs w:val="24"/>
          <w:lang w:eastAsia="en-GB"/>
        </w:rPr>
      </w:pPr>
      <w:r w:rsidRPr="00D27C95">
        <w:rPr>
          <w:rFonts w:ascii="Times New Roman" w:eastAsia="Calibri" w:hAnsi="Times New Roman" w:cs="Times New Roman"/>
          <w:sz w:val="24"/>
          <w:szCs w:val="24"/>
          <w:lang w:eastAsia="en-GB"/>
        </w:rPr>
        <w:t>NMA pareigybės grupuojamos į 1</w:t>
      </w:r>
      <w:r w:rsidR="002601DE">
        <w:rPr>
          <w:rFonts w:ascii="Times New Roman" w:eastAsia="Calibri" w:hAnsi="Times New Roman" w:cs="Times New Roman"/>
          <w:sz w:val="24"/>
          <w:szCs w:val="24"/>
          <w:lang w:eastAsia="en-GB"/>
        </w:rPr>
        <w:t>1</w:t>
      </w:r>
      <w:r w:rsidRPr="00D27C95">
        <w:rPr>
          <w:rFonts w:ascii="Times New Roman" w:eastAsia="Calibri" w:hAnsi="Times New Roman" w:cs="Times New Roman"/>
          <w:sz w:val="24"/>
          <w:szCs w:val="24"/>
          <w:lang w:eastAsia="en-GB"/>
        </w:rPr>
        <w:t xml:space="preserve"> lygių.</w:t>
      </w:r>
      <w:r w:rsidRPr="00D27C95">
        <w:rPr>
          <w:rFonts w:ascii="Times New Roman" w:hAnsi="Times New Roman" w:cs="Times New Roman"/>
          <w:sz w:val="24"/>
          <w:szCs w:val="24"/>
        </w:rPr>
        <w:t xml:space="preserve"> </w:t>
      </w:r>
      <w:r w:rsidRPr="00D27C95">
        <w:rPr>
          <w:rFonts w:ascii="Times New Roman" w:eastAsia="Calibri" w:hAnsi="Times New Roman" w:cs="Times New Roman"/>
          <w:sz w:val="24"/>
          <w:szCs w:val="24"/>
          <w:lang w:eastAsia="en-GB"/>
        </w:rPr>
        <w:t>NMA pareigybės grupuojamos vadovaujantis šiais principais ir žingsniais:</w:t>
      </w:r>
    </w:p>
    <w:bookmarkEnd w:id="12"/>
    <w:p w14:paraId="682E34E9" w14:textId="77777777" w:rsidR="00C9325E" w:rsidRPr="00D27C95" w:rsidRDefault="00C9325E" w:rsidP="00C9325E">
      <w:pPr>
        <w:spacing w:after="0" w:line="240" w:lineRule="auto"/>
        <w:ind w:firstLine="851"/>
        <w:jc w:val="both"/>
        <w:rPr>
          <w:rFonts w:ascii="Times New Roman" w:eastAsia="Calibri" w:hAnsi="Times New Roman" w:cs="Times New Roman"/>
          <w:sz w:val="24"/>
          <w:szCs w:val="24"/>
          <w:lang w:eastAsia="en-GB"/>
        </w:rPr>
      </w:pPr>
      <w:r w:rsidRPr="00D27C95">
        <w:rPr>
          <w:rFonts w:ascii="Times New Roman" w:eastAsia="Calibri" w:hAnsi="Times New Roman" w:cs="Times New Roman"/>
          <w:sz w:val="24"/>
          <w:szCs w:val="24"/>
          <w:lang w:eastAsia="en-GB"/>
        </w:rPr>
        <w:t>22.1.</w:t>
      </w:r>
      <w:bookmarkStart w:id="13" w:name="_Hlk153204272"/>
      <w:r w:rsidRPr="00D27C95">
        <w:rPr>
          <w:rFonts w:ascii="Times New Roman" w:eastAsia="Calibri" w:hAnsi="Times New Roman" w:cs="Times New Roman"/>
          <w:sz w:val="24"/>
          <w:szCs w:val="24"/>
          <w:lang w:eastAsia="en-GB"/>
        </w:rPr>
        <w:t xml:space="preserve"> </w:t>
      </w:r>
      <w:r w:rsidRPr="00D27C95">
        <w:rPr>
          <w:rFonts w:ascii="Times New Roman" w:hAnsi="Times New Roman" w:cs="Times New Roman"/>
          <w:sz w:val="24"/>
          <w:szCs w:val="24"/>
        </w:rPr>
        <w:t>atliekama pareigybių darbo turinio analizė;</w:t>
      </w:r>
    </w:p>
    <w:p w14:paraId="4FB0BF56"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22.2. pareigybės grupuojamos į skirtingus lygius pagal aiškiai suvokiamus jų skirtumus;</w:t>
      </w:r>
    </w:p>
    <w:p w14:paraId="4AA92746"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22.3. skirtingų NMA struktūrinių padalinių pareigybės lyginamos tarpusavyje; </w:t>
      </w:r>
    </w:p>
    <w:p w14:paraId="56548AE2" w14:textId="77777777" w:rsidR="00C9325E" w:rsidRPr="00D27C95" w:rsidRDefault="00C9325E" w:rsidP="00C9325E">
      <w:pPr>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rPr>
        <w:t>22.4. panašiausios pagal darbo turinio kompleksiškumą grupuojamos į vieną pareigybių lygį;</w:t>
      </w:r>
    </w:p>
    <w:p w14:paraId="0460F3DF"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22.5. struktūrinių padalinių pareigybės grupuojamos atsižvelgiant į smulkesnius padalinio darbo turinio kompleksiškumo skirtumus.</w:t>
      </w:r>
    </w:p>
    <w:bookmarkEnd w:id="13"/>
    <w:p w14:paraId="1678577B"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23. NMA pareigybių lygių struktūra peržiūrima ir atnaujinama dėl struktūrinių pertvarkymų ar darbo organizavimo pokyčių (visiškai keičiasi arba deleguojamos naujos funkcijos) arba, pasikeitus darbo rinkos situacijai arba kai steigiamos naujos pareigybės, kurių analogų nėra NMA.</w:t>
      </w:r>
    </w:p>
    <w:bookmarkEnd w:id="9"/>
    <w:p w14:paraId="21C0B645" w14:textId="77777777" w:rsidR="00C9325E" w:rsidRPr="00D27C95" w:rsidRDefault="00C9325E" w:rsidP="00C9325E">
      <w:pPr>
        <w:spacing w:after="0" w:line="240" w:lineRule="auto"/>
        <w:jc w:val="both"/>
        <w:rPr>
          <w:rFonts w:ascii="Times New Roman" w:hAnsi="Times New Roman" w:cs="Times New Roman"/>
          <w:b/>
          <w:bCs/>
          <w:sz w:val="24"/>
          <w:szCs w:val="24"/>
        </w:rPr>
      </w:pPr>
    </w:p>
    <w:p w14:paraId="791D2B76" w14:textId="77777777" w:rsidR="00C9325E" w:rsidRPr="00D27C95" w:rsidRDefault="00C9325E" w:rsidP="00A178B7">
      <w:pPr>
        <w:numPr>
          <w:ilvl w:val="0"/>
          <w:numId w:val="1"/>
        </w:numPr>
        <w:spacing w:after="0" w:line="240" w:lineRule="auto"/>
        <w:contextualSpacing/>
        <w:jc w:val="center"/>
        <w:rPr>
          <w:rFonts w:ascii="Times New Roman" w:hAnsi="Times New Roman" w:cs="Times New Roman"/>
          <w:b/>
          <w:bCs/>
          <w:sz w:val="24"/>
          <w:szCs w:val="24"/>
        </w:rPr>
      </w:pPr>
      <w:r w:rsidRPr="00D27C95">
        <w:rPr>
          <w:rFonts w:ascii="Times New Roman" w:hAnsi="Times New Roman" w:cs="Times New Roman"/>
          <w:b/>
          <w:bCs/>
          <w:sz w:val="24"/>
          <w:szCs w:val="24"/>
        </w:rPr>
        <w:t>Pareiginė alga, jos dydžio nustatymas</w:t>
      </w:r>
    </w:p>
    <w:p w14:paraId="6F19491F" w14:textId="77777777" w:rsidR="00C9325E" w:rsidRPr="00D27C95" w:rsidRDefault="00C9325E" w:rsidP="00C9325E">
      <w:pPr>
        <w:spacing w:after="0" w:line="240" w:lineRule="auto"/>
        <w:jc w:val="both"/>
        <w:rPr>
          <w:rFonts w:ascii="Times New Roman" w:hAnsi="Times New Roman" w:cs="Times New Roman"/>
          <w:b/>
          <w:bCs/>
          <w:sz w:val="24"/>
          <w:szCs w:val="24"/>
        </w:rPr>
      </w:pPr>
    </w:p>
    <w:p w14:paraId="6C8CEA3E" w14:textId="77777777" w:rsidR="00237E17" w:rsidRDefault="00C9325E" w:rsidP="004E260E">
      <w:pPr>
        <w:spacing w:after="0" w:line="240" w:lineRule="auto"/>
        <w:ind w:firstLine="851"/>
        <w:jc w:val="both"/>
        <w:rPr>
          <w:rFonts w:ascii="Times New Roman" w:hAnsi="Times New Roman"/>
          <w:b/>
          <w:i/>
          <w:sz w:val="24"/>
          <w:szCs w:val="24"/>
        </w:rPr>
      </w:pPr>
      <w:bookmarkStart w:id="14" w:name="_Hlk158716819"/>
      <w:r w:rsidRPr="00D27C95">
        <w:rPr>
          <w:rFonts w:ascii="Times New Roman" w:hAnsi="Times New Roman" w:cs="Times New Roman"/>
          <w:sz w:val="24"/>
          <w:szCs w:val="24"/>
        </w:rPr>
        <w:t xml:space="preserve">24. </w:t>
      </w:r>
      <w:r w:rsidR="00237E17" w:rsidRPr="00237E17">
        <w:rPr>
          <w:rFonts w:ascii="Times New Roman" w:hAnsi="Times New Roman"/>
          <w:b/>
          <w:i/>
          <w:sz w:val="24"/>
          <w:szCs w:val="24"/>
        </w:rPr>
        <w:t>(2025 m. rugpjūčio 29 d. įsakymo Nr. BR1-344 redakcija nuo 2025 m. rugpjūčio 29 d.)</w:t>
      </w:r>
    </w:p>
    <w:p w14:paraId="6A9FB62B" w14:textId="667689AF" w:rsidR="00C9325E" w:rsidRPr="00D27C95" w:rsidRDefault="00C9325E" w:rsidP="004E260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Pareiginė alga yra paremta NMA nustatytais pareigybių lygiais ir kriterijais. Atsižvelgiant į pareigybių lygį, jų veiklos plotį bei turimą NMA darbo užmokesčio fondą, yra nustatomi bazinio atlyginimo rėžiai. Pareiginė alga apskaičiuojama pareiginės algos koeficientą dauginant iš pareiginės algos (atlyginimo) bazinio dydžio. Pareiginės algos koeficientų intervalai nustatyti šios NMA atlygio sistemos 3 priede. Pareiginės algos koeficiento vienetas yra </w:t>
      </w:r>
      <w:r w:rsidR="00B70E77">
        <w:rPr>
          <w:rFonts w:ascii="Times New Roman" w:hAnsi="Times New Roman" w:cs="Times New Roman"/>
          <w:sz w:val="24"/>
          <w:szCs w:val="24"/>
        </w:rPr>
        <w:t>P</w:t>
      </w:r>
      <w:r w:rsidRPr="00D27C95">
        <w:rPr>
          <w:rFonts w:ascii="Times New Roman" w:hAnsi="Times New Roman" w:cs="Times New Roman"/>
          <w:sz w:val="24"/>
          <w:szCs w:val="24"/>
        </w:rPr>
        <w:t xml:space="preserve">areiginės algos (atlyginimo) bazinio dydžio nustatymo ir asignavimų darbo užmokesčiui perskaičiavimo įstatyme nustatytas pareiginės algos (atlyginimo) bazinis dydis. </w:t>
      </w:r>
    </w:p>
    <w:bookmarkEnd w:id="14"/>
    <w:p w14:paraId="0C1C6E55"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eastAsia="Calibri" w:hAnsi="Times New Roman" w:cs="Times New Roman"/>
          <w:sz w:val="24"/>
          <w:szCs w:val="24"/>
          <w:lang w:eastAsia="en-GB"/>
        </w:rPr>
        <w:t xml:space="preserve">25. </w:t>
      </w:r>
      <w:bookmarkStart w:id="15" w:name="_Hlk153204316"/>
      <w:r w:rsidRPr="00D27C95">
        <w:rPr>
          <w:rFonts w:ascii="Times New Roman" w:eastAsia="Calibri" w:hAnsi="Times New Roman" w:cs="Times New Roman"/>
          <w:sz w:val="24"/>
          <w:szCs w:val="24"/>
          <w:lang w:eastAsia="en-GB"/>
        </w:rPr>
        <w:t>Kiekvienam NMA pareigybių lygiui nustatomas pareiginės algos koeficientų intervalas (</w:t>
      </w:r>
      <w:r w:rsidRPr="00D27C95">
        <w:rPr>
          <w:rFonts w:ascii="Times New Roman" w:hAnsi="Times New Roman" w:cs="Times New Roman"/>
          <w:sz w:val="24"/>
          <w:szCs w:val="24"/>
        </w:rPr>
        <w:t>pareiginės algos koeficientų minimali ir maksimali reikšmės (toliau – intervalo plotis), kuris sudaro nuo +/–20 % iki +/–20 % intervalo vidurio reikšmės)</w:t>
      </w:r>
      <w:r w:rsidRPr="00D27C95">
        <w:rPr>
          <w:rFonts w:ascii="Times New Roman" w:eastAsia="Calibri" w:hAnsi="Times New Roman" w:cs="Times New Roman"/>
          <w:sz w:val="24"/>
          <w:szCs w:val="24"/>
          <w:lang w:eastAsia="en-GB"/>
        </w:rPr>
        <w:t xml:space="preserve">, </w:t>
      </w:r>
      <w:bookmarkEnd w:id="15"/>
      <w:r w:rsidRPr="00D27C95">
        <w:rPr>
          <w:rFonts w:ascii="Times New Roman" w:eastAsia="Calibri" w:hAnsi="Times New Roman" w:cs="Times New Roman"/>
          <w:sz w:val="24"/>
          <w:szCs w:val="24"/>
          <w:lang w:eastAsia="en-GB"/>
        </w:rPr>
        <w:t xml:space="preserve">kuris yra pakankamas atspindėti unikalių, net ir į tą patį lygį sugrupuotų pareigybių darbo turinio skirtumus arba atspindėti konkrečioms pareigybėms keliamus kompetencijų ir atitinkamų gebėjimų reikalavimus, atsižvelgiant į NMA, kaip įstaigos, veiklos ir NMA pareigybių veiklos specifiką. </w:t>
      </w:r>
      <w:r w:rsidRPr="00D27C95">
        <w:rPr>
          <w:rFonts w:ascii="Times New Roman" w:hAnsi="Times New Roman" w:cs="Times New Roman"/>
          <w:sz w:val="24"/>
          <w:szCs w:val="24"/>
        </w:rPr>
        <w:t xml:space="preserve">Intervalų reikšmės padeda užtikrinti </w:t>
      </w:r>
      <w:r w:rsidRPr="00D27C95">
        <w:rPr>
          <w:rFonts w:ascii="Times New Roman" w:hAnsi="Times New Roman" w:cs="Times New Roman"/>
          <w:sz w:val="24"/>
          <w:szCs w:val="24"/>
          <w:lang w:eastAsia="lt-LT"/>
        </w:rPr>
        <w:t>teisingą apmokėjimą už darbą</w:t>
      </w:r>
      <w:r w:rsidRPr="00D27C95">
        <w:rPr>
          <w:rFonts w:ascii="Times New Roman" w:hAnsi="Times New Roman" w:cs="Times New Roman"/>
          <w:sz w:val="24"/>
          <w:szCs w:val="24"/>
        </w:rPr>
        <w:t>, vienodo atlyginimo už tokį patį ar lygiavertį darbą principus ir kartu siekti, kad intervalas kuo labiau atlieptų siekiamybę mokėti darbo rinkos sąlygas atitinkantį darbo užmokestį.</w:t>
      </w:r>
      <w:r w:rsidRPr="00D27C95">
        <w:rPr>
          <w:rFonts w:ascii="Times New Roman" w:eastAsia="Calibri" w:hAnsi="Times New Roman" w:cs="Times New Roman"/>
          <w:sz w:val="24"/>
          <w:szCs w:val="24"/>
          <w:lang w:eastAsia="en-GB"/>
        </w:rPr>
        <w:t xml:space="preserve"> </w:t>
      </w:r>
      <w:r w:rsidRPr="00D27C95">
        <w:rPr>
          <w:rFonts w:ascii="Times New Roman" w:hAnsi="Times New Roman" w:cs="Times New Roman"/>
          <w:sz w:val="24"/>
          <w:szCs w:val="24"/>
        </w:rPr>
        <w:t xml:space="preserve">Intervalo plotis suteikia galimybę nustatyti pagrįstai skirtingą atlygį konkretiems NMA darbuotojams pagal jų individualias kompetencijas, patirtį ir rezultatus. Intervalo plotis išlieka ne per didelis, kad būtų užtikrinti </w:t>
      </w:r>
      <w:r w:rsidRPr="00D27C95">
        <w:rPr>
          <w:rFonts w:ascii="Times New Roman" w:hAnsi="Times New Roman" w:cs="Times New Roman"/>
          <w:sz w:val="24"/>
          <w:szCs w:val="24"/>
          <w:lang w:eastAsia="lt-LT"/>
        </w:rPr>
        <w:t>teisingo mokėjimo už darbą</w:t>
      </w:r>
      <w:r w:rsidRPr="00D27C95">
        <w:rPr>
          <w:rFonts w:ascii="Times New Roman" w:hAnsi="Times New Roman" w:cs="Times New Roman"/>
          <w:sz w:val="24"/>
          <w:szCs w:val="24"/>
        </w:rPr>
        <w:t>, vienodo atlyginimo už tokį patį ar lygiavertį darbą principai.</w:t>
      </w:r>
    </w:p>
    <w:p w14:paraId="39C17D22" w14:textId="7777777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26. </w:t>
      </w:r>
      <w:bookmarkStart w:id="16" w:name="_Hlk153204752"/>
      <w:r w:rsidRPr="00D27C95">
        <w:rPr>
          <w:rFonts w:ascii="Times New Roman" w:hAnsi="Times New Roman" w:cs="Times New Roman"/>
          <w:sz w:val="24"/>
          <w:szCs w:val="24"/>
        </w:rPr>
        <w:t>Gretimi atlyginimų lygiai persidengia, taigi suteikiama galimybė geriausiems, daugiausiai patirties</w:t>
      </w:r>
      <w:r w:rsidRPr="00D27C95" w:rsidDel="0021172B">
        <w:rPr>
          <w:rFonts w:ascii="Times New Roman" w:hAnsi="Times New Roman" w:cs="Times New Roman"/>
          <w:sz w:val="24"/>
          <w:szCs w:val="24"/>
        </w:rPr>
        <w:t xml:space="preserve"> </w:t>
      </w:r>
      <w:r w:rsidRPr="00D27C95">
        <w:rPr>
          <w:rFonts w:ascii="Times New Roman" w:hAnsi="Times New Roman" w:cs="Times New Roman"/>
          <w:sz w:val="24"/>
          <w:szCs w:val="24"/>
        </w:rPr>
        <w:t xml:space="preserve">turintiems atitinkamos srities NMA darbuotojams už pasiektus veiklos rezultatus mokėti daugiau negu esantiems žemesniame lygyje, naujai priimtiems ir mažesnę patirtį turintiems darbuotojams. Konkretus atlyginimo rėžis parodo darbuotojo individualaus atlyginimo vietą NMA atlygio </w:t>
      </w:r>
      <w:bookmarkEnd w:id="16"/>
      <w:r w:rsidRPr="00D27C95">
        <w:rPr>
          <w:rFonts w:ascii="Times New Roman" w:hAnsi="Times New Roman" w:cs="Times New Roman"/>
          <w:sz w:val="24"/>
          <w:szCs w:val="24"/>
        </w:rPr>
        <w:t>sistemoje.</w:t>
      </w:r>
    </w:p>
    <w:p w14:paraId="1639CC73" w14:textId="1ABD2C15" w:rsidR="003E48E4" w:rsidRPr="00237E17" w:rsidRDefault="00C9325E" w:rsidP="00C9325E">
      <w:pPr>
        <w:spacing w:after="0" w:line="240" w:lineRule="auto"/>
        <w:ind w:firstLine="851"/>
        <w:jc w:val="both"/>
        <w:rPr>
          <w:rFonts w:ascii="Times New Roman" w:hAnsi="Times New Roman"/>
          <w:b/>
          <w:i/>
          <w:sz w:val="24"/>
          <w:szCs w:val="24"/>
        </w:rPr>
      </w:pPr>
      <w:bookmarkStart w:id="17" w:name="_Hlk170371491"/>
      <w:r w:rsidRPr="00237E17">
        <w:rPr>
          <w:rFonts w:ascii="Times New Roman" w:hAnsi="Times New Roman" w:cs="Times New Roman"/>
          <w:sz w:val="24"/>
          <w:szCs w:val="24"/>
        </w:rPr>
        <w:t>27.</w:t>
      </w:r>
      <w:r w:rsidR="00775C30" w:rsidRPr="00237E17">
        <w:rPr>
          <w:rFonts w:ascii="Times New Roman" w:hAnsi="Times New Roman"/>
          <w:b/>
          <w:i/>
          <w:sz w:val="24"/>
          <w:szCs w:val="24"/>
        </w:rPr>
        <w:t xml:space="preserve"> </w:t>
      </w:r>
      <w:bookmarkStart w:id="18" w:name="_Hlk206485121"/>
      <w:r w:rsidR="00237E17" w:rsidRPr="00237E17">
        <w:rPr>
          <w:rFonts w:ascii="Times New Roman" w:hAnsi="Times New Roman"/>
          <w:b/>
          <w:i/>
          <w:sz w:val="24"/>
          <w:szCs w:val="24"/>
        </w:rPr>
        <w:t>(2025 m. rugpjūčio 29 d. įsakymo Nr. BR1-344 redakcija nuo 2025 m. rugpjūčio 29 d.)</w:t>
      </w:r>
    </w:p>
    <w:p w14:paraId="2D1703D4" w14:textId="0CC254BF" w:rsidR="007A337A"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Kiekvienas NMA pareigybių pareiginės algos koeficientų intervalas yra 8 procentais aukštesnis už prieš tai esantį koeficientų intervalą</w:t>
      </w:r>
      <w:r w:rsidR="00E011F6">
        <w:rPr>
          <w:rFonts w:ascii="Times New Roman" w:hAnsi="Times New Roman" w:cs="Times New Roman"/>
          <w:sz w:val="24"/>
          <w:szCs w:val="24"/>
        </w:rPr>
        <w:t>, išskyrus</w:t>
      </w:r>
      <w:r w:rsidR="00CC4164">
        <w:rPr>
          <w:rFonts w:ascii="Times New Roman" w:hAnsi="Times New Roman" w:cs="Times New Roman"/>
          <w:sz w:val="24"/>
          <w:szCs w:val="24"/>
        </w:rPr>
        <w:t>:</w:t>
      </w:r>
      <w:r w:rsidR="00E011F6">
        <w:rPr>
          <w:rFonts w:ascii="Times New Roman" w:hAnsi="Times New Roman" w:cs="Times New Roman"/>
          <w:sz w:val="24"/>
          <w:szCs w:val="24"/>
        </w:rPr>
        <w:t xml:space="preserve"> </w:t>
      </w:r>
      <w:r w:rsidR="00CC4164">
        <w:rPr>
          <w:rFonts w:ascii="Times New Roman" w:hAnsi="Times New Roman" w:cs="Times New Roman"/>
          <w:sz w:val="24"/>
          <w:szCs w:val="24"/>
        </w:rPr>
        <w:t>8, 10 ir 11</w:t>
      </w:r>
      <w:r w:rsidR="007A337A">
        <w:rPr>
          <w:rFonts w:ascii="Times New Roman" w:hAnsi="Times New Roman" w:cs="Times New Roman"/>
          <w:sz w:val="24"/>
          <w:szCs w:val="24"/>
        </w:rPr>
        <w:t xml:space="preserve"> pareigyb</w:t>
      </w:r>
      <w:r w:rsidR="00CC4164">
        <w:rPr>
          <w:rFonts w:ascii="Times New Roman" w:hAnsi="Times New Roman" w:cs="Times New Roman"/>
          <w:sz w:val="24"/>
          <w:szCs w:val="24"/>
        </w:rPr>
        <w:t>ių</w:t>
      </w:r>
      <w:r w:rsidR="007A337A">
        <w:rPr>
          <w:rFonts w:ascii="Times New Roman" w:hAnsi="Times New Roman" w:cs="Times New Roman"/>
          <w:sz w:val="24"/>
          <w:szCs w:val="24"/>
        </w:rPr>
        <w:t xml:space="preserve"> lygio</w:t>
      </w:r>
      <w:r w:rsidR="00E011F6">
        <w:rPr>
          <w:rFonts w:ascii="Times New Roman" w:hAnsi="Times New Roman" w:cs="Times New Roman"/>
          <w:sz w:val="24"/>
          <w:szCs w:val="24"/>
        </w:rPr>
        <w:t xml:space="preserve"> pareigybių </w:t>
      </w:r>
      <w:r w:rsidR="00E011F6">
        <w:rPr>
          <w:rFonts w:ascii="Times New Roman" w:hAnsi="Times New Roman" w:cs="Times New Roman"/>
          <w:sz w:val="24"/>
          <w:szCs w:val="24"/>
        </w:rPr>
        <w:lastRenderedPageBreak/>
        <w:t>pareiginės algos koeficientų interval</w:t>
      </w:r>
      <w:r w:rsidR="00CC4164">
        <w:rPr>
          <w:rFonts w:ascii="Times New Roman" w:hAnsi="Times New Roman" w:cs="Times New Roman"/>
          <w:sz w:val="24"/>
          <w:szCs w:val="24"/>
        </w:rPr>
        <w:t>us</w:t>
      </w:r>
      <w:r w:rsidR="00527158">
        <w:rPr>
          <w:rFonts w:ascii="Times New Roman" w:hAnsi="Times New Roman" w:cs="Times New Roman"/>
          <w:sz w:val="24"/>
          <w:szCs w:val="24"/>
        </w:rPr>
        <w:t>, kuri</w:t>
      </w:r>
      <w:r w:rsidR="00CC4164">
        <w:rPr>
          <w:rFonts w:ascii="Times New Roman" w:hAnsi="Times New Roman" w:cs="Times New Roman"/>
          <w:sz w:val="24"/>
          <w:szCs w:val="24"/>
        </w:rPr>
        <w:t>e</w:t>
      </w:r>
      <w:r w:rsidR="00527158">
        <w:rPr>
          <w:rFonts w:ascii="Times New Roman" w:hAnsi="Times New Roman" w:cs="Times New Roman"/>
          <w:sz w:val="24"/>
          <w:szCs w:val="24"/>
        </w:rPr>
        <w:t xml:space="preserve"> yra 1</w:t>
      </w:r>
      <w:r w:rsidR="00741D1A">
        <w:rPr>
          <w:rFonts w:ascii="Times New Roman" w:hAnsi="Times New Roman" w:cs="Times New Roman"/>
          <w:sz w:val="24"/>
          <w:szCs w:val="24"/>
        </w:rPr>
        <w:t>0</w:t>
      </w:r>
      <w:r w:rsidR="00527158">
        <w:rPr>
          <w:rFonts w:ascii="Times New Roman" w:hAnsi="Times New Roman" w:cs="Times New Roman"/>
          <w:sz w:val="24"/>
          <w:szCs w:val="24"/>
        </w:rPr>
        <w:t xml:space="preserve"> procentų</w:t>
      </w:r>
      <w:r w:rsidR="00CC4164">
        <w:rPr>
          <w:rFonts w:ascii="Times New Roman" w:hAnsi="Times New Roman" w:cs="Times New Roman"/>
          <w:sz w:val="24"/>
          <w:szCs w:val="24"/>
        </w:rPr>
        <w:t>, o 9 pareigybės lygio pareigybės pareiginės algos koeficiento intervalas – 14 procentų</w:t>
      </w:r>
      <w:r w:rsidR="007A337A">
        <w:rPr>
          <w:rFonts w:ascii="Times New Roman" w:hAnsi="Times New Roman" w:cs="Times New Roman"/>
          <w:sz w:val="24"/>
          <w:szCs w:val="24"/>
        </w:rPr>
        <w:t>.</w:t>
      </w:r>
      <w:bookmarkStart w:id="19" w:name="_Hlk153204771"/>
      <w:bookmarkEnd w:id="17"/>
    </w:p>
    <w:bookmarkEnd w:id="18"/>
    <w:p w14:paraId="59396409" w14:textId="0811C74A"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28. Žemiausios (pirmos) pareigybių grupės minimali pareiginės algos intervalo reikšmė atitinka mažiausią siektiną NMA darbuotojo turimą pareiginės algos koeficientą. Kitų intervalų minimalios reikšmės iki 2025 m. kasmetinio veiklos vertinimo turi atitikti tos pareigybės mažiausią siektiną koeficiento intervalo reikšmę, išskyrus tuos atvejus, kai NMA darbuotojo kasmetinė veikla neviršija nustatytų lūkesčių arba darbuotojo veikla kurį laiką negali būti vertinama eilinio arba neeilinio vertinimo metu dėl nedarbingumo arba neišdirbto reikalingo darbo dienų skaičiaus</w:t>
      </w:r>
      <w:bookmarkEnd w:id="19"/>
      <w:r w:rsidRPr="00D27C95">
        <w:rPr>
          <w:rFonts w:ascii="Times New Roman" w:hAnsi="Times New Roman" w:cs="Times New Roman"/>
          <w:sz w:val="24"/>
          <w:szCs w:val="24"/>
        </w:rPr>
        <w:t>. Aukščiausios NMA pareigybių grupės maksimali pareiginės algos intervalo reikšmė neviršija NMA direktoriui taikomos viršutinės koeficientų intervalo reikšmės, atsižvelgiant į Lietuvos Respublikos Vyriausybės 2023 m. lapkričio 8 d. nutarimu Nr. 858 „Dėl Valstybės ir savivaldybių institucijų ir įstaigų vertinimo kriterijų įverčių aprašo patvirtinimo“ patvirtintą Valstybės ir savivaldybių institucijų ir įstaigų vertinimo kriterijų įverčių aprašą. Tarpinių pareigybių grupių pareiginės algos intervalų maksimalios ir minimalios reikšmės nustatomos išlaikant nuoseklų intervalo plotį ir intervalo didėjimą, kylant nuo žemesnių į aukštesnius pareigybių lygius.</w:t>
      </w:r>
    </w:p>
    <w:p w14:paraId="7B7FE009" w14:textId="7A83522E" w:rsidR="00386FDD" w:rsidRPr="00D27C95" w:rsidRDefault="00C9325E" w:rsidP="00C9325E">
      <w:pPr>
        <w:spacing w:after="0" w:line="240" w:lineRule="auto"/>
        <w:ind w:firstLine="851"/>
        <w:jc w:val="both"/>
        <w:rPr>
          <w:rFonts w:ascii="Times New Roman" w:hAnsi="Times New Roman"/>
          <w:b/>
          <w:i/>
          <w:sz w:val="24"/>
          <w:szCs w:val="24"/>
        </w:rPr>
      </w:pPr>
      <w:bookmarkStart w:id="20" w:name="_Hlk158716903"/>
      <w:r w:rsidRPr="00D27C95">
        <w:rPr>
          <w:rFonts w:ascii="Times New Roman" w:hAnsi="Times New Roman" w:cs="Times New Roman"/>
          <w:sz w:val="24"/>
          <w:szCs w:val="24"/>
        </w:rPr>
        <w:t xml:space="preserve">29. </w:t>
      </w:r>
      <w:r w:rsidR="00386FDD" w:rsidRPr="00D27C95">
        <w:rPr>
          <w:rFonts w:ascii="Times New Roman" w:hAnsi="Times New Roman"/>
          <w:b/>
          <w:i/>
          <w:sz w:val="24"/>
          <w:szCs w:val="24"/>
        </w:rPr>
        <w:t xml:space="preserve">(2024 m. kovo 4 d. įsakymo Nr. BR1-70 redakcija nuo 2024 m. kovo </w:t>
      </w:r>
      <w:r w:rsidR="006A60BD" w:rsidRPr="00D27C95">
        <w:rPr>
          <w:rFonts w:ascii="Times New Roman" w:hAnsi="Times New Roman"/>
          <w:b/>
          <w:i/>
          <w:sz w:val="24"/>
          <w:szCs w:val="24"/>
        </w:rPr>
        <w:t xml:space="preserve">4 </w:t>
      </w:r>
      <w:r w:rsidR="00386FDD" w:rsidRPr="00D27C95">
        <w:rPr>
          <w:rFonts w:ascii="Times New Roman" w:hAnsi="Times New Roman"/>
          <w:b/>
          <w:i/>
          <w:sz w:val="24"/>
          <w:szCs w:val="24"/>
        </w:rPr>
        <w:t>d.)</w:t>
      </w:r>
    </w:p>
    <w:p w14:paraId="17E7DE38" w14:textId="75CE0417" w:rsidR="00C9325E" w:rsidRPr="00D27C95" w:rsidRDefault="00C9325E" w:rsidP="00C9325E">
      <w:pPr>
        <w:spacing w:after="0" w:line="240" w:lineRule="auto"/>
        <w:ind w:firstLine="851"/>
        <w:jc w:val="both"/>
        <w:rPr>
          <w:rFonts w:ascii="Times New Roman" w:hAnsi="Times New Roman" w:cs="Times New Roman"/>
          <w:sz w:val="24"/>
          <w:szCs w:val="24"/>
          <w:lang w:eastAsia="lt-LT"/>
        </w:rPr>
      </w:pPr>
      <w:r w:rsidRPr="00D27C95">
        <w:rPr>
          <w:rFonts w:ascii="Times New Roman" w:hAnsi="Times New Roman" w:cs="Times New Roman"/>
          <w:sz w:val="24"/>
          <w:szCs w:val="24"/>
        </w:rPr>
        <w:t xml:space="preserve">NMA valstybės tarnautojo pareiginės algos minimalus koeficientas negali būti mažesnis nei nustatytas </w:t>
      </w:r>
      <w:r w:rsidRPr="00D27C95">
        <w:rPr>
          <w:rFonts w:ascii="Times New Roman" w:hAnsi="Times New Roman" w:cs="Times New Roman"/>
          <w:sz w:val="24"/>
          <w:szCs w:val="24"/>
          <w:lang w:eastAsia="lt-LT"/>
        </w:rPr>
        <w:t xml:space="preserve">Valstybės tarnybos įstatymo 1 priede, o NMA darbuotojo, dirbančio pagal darbo sutartį, </w:t>
      </w:r>
      <w:r w:rsidRPr="00D27C95">
        <w:rPr>
          <w:rFonts w:ascii="Times New Roman" w:hAnsi="Times New Roman" w:cs="Times New Roman"/>
          <w:sz w:val="24"/>
          <w:szCs w:val="24"/>
        </w:rPr>
        <w:t>pareiginės algos minimalus koeficientas negali būti mažesnis nei nustatytas Biudžetinių įstaigų darbuotojų darbo apmokėjimo ir komisijų narių atlygio už darbą įstatymo 1 priede</w:t>
      </w:r>
      <w:r w:rsidRPr="00D27C95">
        <w:rPr>
          <w:rFonts w:ascii="Times New Roman" w:hAnsi="Times New Roman" w:cs="Times New Roman"/>
          <w:sz w:val="24"/>
          <w:szCs w:val="24"/>
          <w:lang w:eastAsia="lt-LT"/>
        </w:rPr>
        <w:t xml:space="preserve">. NMA </w:t>
      </w:r>
      <w:r w:rsidRPr="00D27C95">
        <w:rPr>
          <w:rFonts w:ascii="Times New Roman" w:hAnsi="Times New Roman" w:cs="Times New Roman"/>
          <w:sz w:val="24"/>
          <w:szCs w:val="24"/>
        </w:rPr>
        <w:t>darbuotojų pareiginės algos maksimalus koeficientas negali viršyti NMA direktoriaus pareiginės algos maksimalaus koeficiento dydžio.</w:t>
      </w:r>
    </w:p>
    <w:bookmarkEnd w:id="20"/>
    <w:p w14:paraId="3544D4C0" w14:textId="77777777" w:rsidR="00C9325E" w:rsidRPr="00D27C95" w:rsidRDefault="00C9325E" w:rsidP="00C9325E">
      <w:pPr>
        <w:spacing w:after="0" w:line="240" w:lineRule="auto"/>
        <w:ind w:right="49"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30. </w:t>
      </w:r>
      <w:bookmarkStart w:id="21" w:name="_Hlk153204788"/>
      <w:r w:rsidRPr="00D27C95">
        <w:rPr>
          <w:rFonts w:ascii="Times New Roman" w:hAnsi="Times New Roman" w:cs="Times New Roman"/>
          <w:sz w:val="24"/>
          <w:szCs w:val="24"/>
        </w:rPr>
        <w:t>NMA darbuotojų pareiginės algos koeficientas priklauso nuo darbuotojo pareigybės veiklos srities pločio (turimų žinių, darbuotojų atsakomybės lygio ir patirties, veiklos srities išmanymo ir kt.).</w:t>
      </w:r>
    </w:p>
    <w:p w14:paraId="2CA28B64" w14:textId="159118B3" w:rsidR="00C9325E" w:rsidRPr="00D27C95" w:rsidRDefault="00C9325E" w:rsidP="00C9325E">
      <w:pPr>
        <w:spacing w:after="0" w:line="240" w:lineRule="auto"/>
        <w:ind w:firstLine="851"/>
        <w:jc w:val="both"/>
        <w:rPr>
          <w:rFonts w:ascii="Times New Roman" w:hAnsi="Times New Roman" w:cs="Times New Roman"/>
          <w:sz w:val="24"/>
          <w:szCs w:val="24"/>
        </w:rPr>
      </w:pPr>
      <w:bookmarkStart w:id="22" w:name="_Hlk158716972"/>
      <w:r w:rsidRPr="00C96639">
        <w:rPr>
          <w:rFonts w:ascii="Times New Roman" w:hAnsi="Times New Roman" w:cs="Times New Roman"/>
          <w:sz w:val="24"/>
          <w:szCs w:val="24"/>
        </w:rPr>
        <w:t>3</w:t>
      </w:r>
      <w:r w:rsidR="003E48E4">
        <w:rPr>
          <w:rFonts w:ascii="Times New Roman" w:hAnsi="Times New Roman" w:cs="Times New Roman"/>
          <w:sz w:val="24"/>
          <w:szCs w:val="24"/>
        </w:rPr>
        <w:t>0</w:t>
      </w:r>
      <w:r w:rsidR="003E48E4">
        <w:rPr>
          <w:rFonts w:ascii="Times New Roman" w:hAnsi="Times New Roman" w:cs="Times New Roman"/>
          <w:sz w:val="24"/>
          <w:szCs w:val="24"/>
          <w:vertAlign w:val="superscript"/>
        </w:rPr>
        <w:t>1</w:t>
      </w:r>
      <w:r w:rsidRPr="00D27C95">
        <w:rPr>
          <w:rFonts w:ascii="Times New Roman" w:hAnsi="Times New Roman" w:cs="Times New Roman"/>
          <w:sz w:val="24"/>
          <w:szCs w:val="24"/>
        </w:rPr>
        <w:t xml:space="preserve">. </w:t>
      </w:r>
      <w:r w:rsidR="00237E17" w:rsidRPr="00237E17">
        <w:rPr>
          <w:rFonts w:ascii="Times New Roman" w:hAnsi="Times New Roman"/>
          <w:b/>
          <w:i/>
          <w:sz w:val="24"/>
          <w:szCs w:val="24"/>
        </w:rPr>
        <w:t>(2025 m. rugpjūčio 29 d. įsakymo Nr. BR1-344 redakcija nuo 2025 m. rugpjūčio 29 d.)</w:t>
      </w:r>
    </w:p>
    <w:p w14:paraId="72CA334C" w14:textId="5F600167" w:rsidR="00C9325E" w:rsidRPr="00D27C95" w:rsidRDefault="00C9325E" w:rsidP="00C9325E">
      <w:pPr>
        <w:spacing w:after="0" w:line="240" w:lineRule="auto"/>
        <w:ind w:right="49" w:firstLine="851"/>
        <w:jc w:val="both"/>
        <w:rPr>
          <w:rFonts w:ascii="Times New Roman" w:hAnsi="Times New Roman" w:cs="Times New Roman"/>
          <w:sz w:val="24"/>
          <w:szCs w:val="24"/>
        </w:rPr>
      </w:pPr>
      <w:r w:rsidRPr="00D27C95">
        <w:rPr>
          <w:rFonts w:ascii="Times New Roman" w:hAnsi="Times New Roman" w:cs="Times New Roman"/>
          <w:sz w:val="24"/>
          <w:szCs w:val="24"/>
        </w:rPr>
        <w:t>NMA atlygio sistemoje pateikta informacija apie NMA valstybės tarnautojų ir darbuotojų, dirbančių pagal daro sutartis, darbo užmokesčio ribas pinigine išraiška, apimančias šias darbo užmokesčio dalis: valstybės tarnautojo pareigybės pareiginę algą ir maksimalų galimą priedą už tarnybos Lietuvos valstybei stažą (30 proc.); darbuotojo, dirbančio pagal darbo sutartį, pareigybės pareiginę algą.</w:t>
      </w:r>
    </w:p>
    <w:bookmarkEnd w:id="21"/>
    <w:bookmarkEnd w:id="22"/>
    <w:p w14:paraId="1F1AEC0B" w14:textId="2D7C8832" w:rsidR="003E48E4" w:rsidRDefault="00C9325E" w:rsidP="00CF6C2A">
      <w:pPr>
        <w:spacing w:after="0" w:line="240" w:lineRule="auto"/>
        <w:ind w:firstLine="851"/>
        <w:jc w:val="both"/>
        <w:rPr>
          <w:rFonts w:ascii="Times New Roman" w:hAnsi="Times New Roman"/>
          <w:b/>
          <w:i/>
          <w:color w:val="FF0000"/>
          <w:sz w:val="24"/>
          <w:szCs w:val="24"/>
        </w:rPr>
      </w:pPr>
      <w:r w:rsidRPr="00D27C95">
        <w:rPr>
          <w:rFonts w:ascii="Times New Roman" w:hAnsi="Times New Roman" w:cs="Times New Roman"/>
          <w:sz w:val="24"/>
          <w:szCs w:val="24"/>
        </w:rPr>
        <w:t xml:space="preserve">31. </w:t>
      </w:r>
      <w:r w:rsidR="00A26985" w:rsidRPr="00A26985">
        <w:rPr>
          <w:rFonts w:ascii="Times New Roman" w:hAnsi="Times New Roman"/>
          <w:b/>
          <w:i/>
          <w:sz w:val="24"/>
          <w:szCs w:val="24"/>
        </w:rPr>
        <w:t>(2025 m. spalio 10 d. įsakymo Nr. BR1-</w:t>
      </w:r>
      <w:r w:rsidR="00A03C2A">
        <w:rPr>
          <w:rFonts w:ascii="Times New Roman" w:hAnsi="Times New Roman"/>
          <w:b/>
          <w:i/>
          <w:sz w:val="24"/>
          <w:szCs w:val="24"/>
        </w:rPr>
        <w:t>419</w:t>
      </w:r>
      <w:r w:rsidR="00A26985" w:rsidRPr="00A26985">
        <w:rPr>
          <w:rFonts w:ascii="Times New Roman" w:hAnsi="Times New Roman"/>
          <w:b/>
          <w:i/>
          <w:sz w:val="24"/>
          <w:szCs w:val="24"/>
        </w:rPr>
        <w:t xml:space="preserve"> redakcija nuo 2025 m. spalio 10 d.)</w:t>
      </w:r>
    </w:p>
    <w:p w14:paraId="521EDEBF" w14:textId="3AC8EA26" w:rsidR="00C9325E" w:rsidRPr="00D27C95" w:rsidRDefault="00CF6C2A" w:rsidP="00CF6C2A">
      <w:pPr>
        <w:spacing w:after="0" w:line="240" w:lineRule="auto"/>
        <w:ind w:firstLine="851"/>
        <w:jc w:val="both"/>
        <w:rPr>
          <w:rFonts w:ascii="Times New Roman" w:hAnsi="Times New Roman" w:cs="Times New Roman"/>
          <w:sz w:val="24"/>
          <w:szCs w:val="24"/>
        </w:rPr>
      </w:pPr>
      <w:bookmarkStart w:id="23" w:name="_Hlk209766916"/>
      <w:r>
        <w:rPr>
          <w:rFonts w:ascii="Times New Roman" w:hAnsi="Times New Roman" w:cs="Times New Roman"/>
          <w:sz w:val="24"/>
          <w:szCs w:val="24"/>
        </w:rPr>
        <w:t>Finansų apskaitos departamentas kartu su ŽOKS k</w:t>
      </w:r>
      <w:r w:rsidRPr="00CF6C2A">
        <w:rPr>
          <w:rFonts w:ascii="Times New Roman" w:hAnsi="Times New Roman" w:cs="Times New Roman"/>
          <w:sz w:val="24"/>
          <w:szCs w:val="24"/>
        </w:rPr>
        <w:t xml:space="preserve">asmet </w:t>
      </w:r>
      <w:r>
        <w:rPr>
          <w:rFonts w:ascii="Times New Roman" w:hAnsi="Times New Roman" w:cs="Times New Roman"/>
          <w:sz w:val="24"/>
          <w:szCs w:val="24"/>
        </w:rPr>
        <w:t xml:space="preserve">rengia </w:t>
      </w:r>
      <w:r w:rsidR="00B41AE4">
        <w:rPr>
          <w:rFonts w:ascii="Times New Roman" w:hAnsi="Times New Roman" w:cs="Times New Roman"/>
          <w:sz w:val="24"/>
          <w:szCs w:val="24"/>
        </w:rPr>
        <w:t>einamųjų metų darbuotojų veiklos vertinimo galimyb</w:t>
      </w:r>
      <w:r w:rsidR="00AC337A">
        <w:rPr>
          <w:rFonts w:ascii="Times New Roman" w:hAnsi="Times New Roman" w:cs="Times New Roman"/>
          <w:sz w:val="24"/>
          <w:szCs w:val="24"/>
        </w:rPr>
        <w:t>ių</w:t>
      </w:r>
      <w:r w:rsidR="00B41A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6C2A">
        <w:rPr>
          <w:rFonts w:ascii="Times New Roman" w:hAnsi="Times New Roman" w:cs="Times New Roman"/>
          <w:sz w:val="24"/>
          <w:szCs w:val="24"/>
        </w:rPr>
        <w:t>planą su tikslu pasiekti tam tikrą darbo užmokesčio augimą,</w:t>
      </w:r>
      <w:r>
        <w:rPr>
          <w:rFonts w:ascii="Times New Roman" w:hAnsi="Times New Roman" w:cs="Times New Roman"/>
          <w:sz w:val="24"/>
          <w:szCs w:val="24"/>
        </w:rPr>
        <w:t xml:space="preserve"> </w:t>
      </w:r>
      <w:r w:rsidRPr="00CF6C2A">
        <w:rPr>
          <w:rFonts w:ascii="Times New Roman" w:hAnsi="Times New Roman" w:cs="Times New Roman"/>
          <w:sz w:val="24"/>
          <w:szCs w:val="24"/>
        </w:rPr>
        <w:t xml:space="preserve">įtraukiant į </w:t>
      </w:r>
      <w:r w:rsidR="00ED0DB3">
        <w:rPr>
          <w:rFonts w:ascii="Times New Roman" w:hAnsi="Times New Roman" w:cs="Times New Roman"/>
          <w:sz w:val="24"/>
          <w:szCs w:val="24"/>
        </w:rPr>
        <w:t xml:space="preserve">NMA </w:t>
      </w:r>
      <w:r w:rsidR="00AC337A">
        <w:rPr>
          <w:rFonts w:ascii="Times New Roman" w:hAnsi="Times New Roman" w:cs="Times New Roman"/>
          <w:sz w:val="24"/>
          <w:szCs w:val="24"/>
        </w:rPr>
        <w:t xml:space="preserve">veiklos </w:t>
      </w:r>
      <w:r w:rsidRPr="00CF6C2A">
        <w:rPr>
          <w:rFonts w:ascii="Times New Roman" w:hAnsi="Times New Roman" w:cs="Times New Roman"/>
          <w:sz w:val="24"/>
          <w:szCs w:val="24"/>
        </w:rPr>
        <w:t>dokumentus konkretų rodiklį.</w:t>
      </w:r>
      <w:r>
        <w:rPr>
          <w:rFonts w:ascii="Times New Roman" w:hAnsi="Times New Roman" w:cs="Times New Roman"/>
          <w:sz w:val="24"/>
          <w:szCs w:val="24"/>
        </w:rPr>
        <w:t xml:space="preserve"> </w:t>
      </w:r>
      <w:r w:rsidR="00C9325E" w:rsidRPr="00D27C95">
        <w:rPr>
          <w:rFonts w:ascii="Times New Roman" w:hAnsi="Times New Roman" w:cs="Times New Roman"/>
          <w:sz w:val="24"/>
          <w:szCs w:val="24"/>
        </w:rPr>
        <w:t xml:space="preserve">Pareiginės algos koeficientų intervalai peržiūrimi atsižvelgiant į pasikeitusias darbo rinkos sąlygas, pasikeitus įstatymuose nustatytoms minimalioms pareiginės algos koeficientų riboms bei NMA priskirtoms funkcijoms arba pagal poreikį. Pareiginės algos koeficientų intervalų dydžių keitimas priklauso nuo skiriamo asignavimo NMA darbo užmokesčio fondui galimybių. NMA nuolat </w:t>
      </w:r>
      <w:r w:rsidR="00C9325E" w:rsidRPr="00D27C95">
        <w:rPr>
          <w:rFonts w:ascii="Times New Roman" w:hAnsi="Times New Roman" w:cs="Times New Roman"/>
          <w:sz w:val="24"/>
          <w:szCs w:val="24"/>
          <w:lang w:eastAsia="lt-LT"/>
        </w:rPr>
        <w:t>atliekama Viešojo valdymo agentūros ir kitų įstaigų viešai skelbiamo vidutinio mėnesinio darbo užmokesčio</w:t>
      </w:r>
      <w:r w:rsidR="00C9325E" w:rsidRPr="00D27C95">
        <w:rPr>
          <w:rFonts w:ascii="Times New Roman" w:hAnsi="Times New Roman" w:cs="Times New Roman"/>
          <w:sz w:val="24"/>
          <w:szCs w:val="24"/>
        </w:rPr>
        <w:t xml:space="preserve"> stebėsena, pasitelkiant papildomą atlygio rinkos informaciją, segmentuotą pagal atitinkamas pareigybių funkcijas.</w:t>
      </w:r>
      <w:bookmarkEnd w:id="23"/>
    </w:p>
    <w:p w14:paraId="1DA1B491" w14:textId="597D0B06" w:rsidR="003E48E4" w:rsidRDefault="00C9325E" w:rsidP="00C9325E">
      <w:pPr>
        <w:spacing w:after="0" w:line="240" w:lineRule="auto"/>
        <w:ind w:firstLine="851"/>
        <w:jc w:val="both"/>
        <w:rPr>
          <w:rFonts w:ascii="Times New Roman" w:hAnsi="Times New Roman" w:cs="Times New Roman"/>
          <w:sz w:val="24"/>
          <w:szCs w:val="24"/>
          <w:lang w:eastAsia="lt-LT"/>
        </w:rPr>
      </w:pPr>
      <w:r w:rsidRPr="00D27C95">
        <w:rPr>
          <w:rFonts w:ascii="Times New Roman" w:hAnsi="Times New Roman" w:cs="Times New Roman"/>
          <w:sz w:val="24"/>
          <w:szCs w:val="24"/>
          <w:lang w:eastAsia="lt-LT"/>
        </w:rPr>
        <w:t xml:space="preserve">32. </w:t>
      </w:r>
      <w:r w:rsidR="00237E17" w:rsidRPr="00237E17">
        <w:rPr>
          <w:rFonts w:ascii="Times New Roman" w:hAnsi="Times New Roman"/>
          <w:b/>
          <w:i/>
          <w:sz w:val="24"/>
          <w:szCs w:val="24"/>
        </w:rPr>
        <w:t>(2025 m. rugpjūčio 29 d. įsakymo Nr. BR1-344 redakcija nuo 2025 m. rugpjūčio 29 d.)</w:t>
      </w:r>
    </w:p>
    <w:p w14:paraId="05543436" w14:textId="3338089B"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lang w:eastAsia="lt-LT"/>
        </w:rPr>
        <w:t xml:space="preserve">Išimtiniais atvejais, atsižvelgiant į Vyriausybės nutarimu tvirtinamų profesijų, kurių darbuotojų trūksta Lietuvos Respublikoje, sąrašą pagal ekonominės veiklos rūšis, be to, kai yra būtinybė ir kai išskirtinių kompetencijų darbuotojų (pvz., pareigybė susijusi su itin siaurų, specifinių kompetencijų, žinių turėjimu) pasiūla darbo rinkoje yra itin ribota, galimas nukrypimas nuo pareiginės algos koeficiento dydžio nustatymo kriterijų, pareigybių grupių lygių vientisumo, nusistatytų NMA atlygio sistemoje. Tokioms pareigybėms gali būti nustatomas iki 100 procentų ar didesnis maksimalus pareiginės algos koeficientas nei pagal pareiginės algos koeficiento dydžio nustatymo kriterijus apskaičiuotas </w:t>
      </w:r>
      <w:r w:rsidRPr="00D27C95">
        <w:rPr>
          <w:rFonts w:ascii="Times New Roman" w:hAnsi="Times New Roman" w:cs="Times New Roman"/>
          <w:sz w:val="24"/>
          <w:szCs w:val="24"/>
        </w:rPr>
        <w:t xml:space="preserve">didžiausias šios pareigybės pareiginės algos koeficiento dydis. </w:t>
      </w:r>
      <w:r w:rsidRPr="00D27C95">
        <w:rPr>
          <w:rFonts w:ascii="Times New Roman" w:hAnsi="Times New Roman" w:cs="Times New Roman"/>
          <w:sz w:val="24"/>
          <w:szCs w:val="24"/>
        </w:rPr>
        <w:lastRenderedPageBreak/>
        <w:t>Tokiu atveju tiesioginis vadovas, norėdamas NMA darbuotojui nustatyti pareiginės algos koeficientą, kuris nepatenka į nustatytus pareigybei koeficientų rėžius, suderinęs su</w:t>
      </w:r>
      <w:r w:rsidR="008C1467">
        <w:rPr>
          <w:rFonts w:ascii="Times New Roman" w:hAnsi="Times New Roman" w:cs="Times New Roman"/>
          <w:sz w:val="24"/>
          <w:szCs w:val="24"/>
        </w:rPr>
        <w:t xml:space="preserve"> ŽOKS</w:t>
      </w:r>
      <w:r w:rsidRPr="00D27C95">
        <w:rPr>
          <w:rFonts w:ascii="Times New Roman" w:hAnsi="Times New Roman" w:cs="Times New Roman"/>
          <w:sz w:val="24"/>
          <w:szCs w:val="24"/>
        </w:rPr>
        <w:t>, teikia NMA direktoriui tarnybinį pranešimą (PS26-kita) su pagrindimu dėl individualaus koeficiento nustatymo, o NMA direktorius priima individualų sprendimą dėl kiekvieno konkretaus atvejo.</w:t>
      </w:r>
    </w:p>
    <w:p w14:paraId="0A63A189" w14:textId="07AEDFD4"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33. NMA valstybės tarnautojams už tarnybos Lietuvos valstybei stažą sudaro vienas procentas pareiginės algos už kiekvienus tarnybos Lietuvos valstybei metus. Šio priedo suma negali viršyti 20 procentų pareiginės algos (valstybės tarnautojams, kurių stažas valstybės tarnyboje nuo 20 iki 30 metų, priedo už tarnybos Lietuvos valstybei stažą dydis procentais yra fiksuojamas 2024 m. sausio 1 d. ir yra lygus sukauptam priedo už tarnybos Lietuvos valstybei stažą dydžiui procentais).</w:t>
      </w:r>
    </w:p>
    <w:p w14:paraId="2B38B4CD" w14:textId="77777777"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 xml:space="preserve">NMA darbuotojams, dirbantiems pagal darbo sutartis, perlipus į kitą profesinio darbo stažo rėžį, pridedama po 0,06 </w:t>
      </w:r>
      <w:r w:rsidRPr="00D27C95">
        <w:rPr>
          <w:rFonts w:ascii="Times New Roman" w:hAnsi="Times New Roman" w:cs="Times New Roman"/>
          <w:sz w:val="24"/>
          <w:szCs w:val="24"/>
        </w:rPr>
        <w:t>pareiginės algos (atlyginimo) bazinio dydžio</w:t>
      </w:r>
      <w:r w:rsidRPr="00D27C95">
        <w:rPr>
          <w:rFonts w:ascii="Times New Roman" w:eastAsia="Times New Roman" w:hAnsi="Times New Roman" w:cs="Times New Roman"/>
          <w:sz w:val="24"/>
          <w:szCs w:val="24"/>
          <w:lang w:eastAsia="lt-LT"/>
        </w:rPr>
        <w:t xml:space="preserve"> ir pagal profesinį darbo stažą apskaičiuojamas taip:</w:t>
      </w:r>
    </w:p>
    <w:p w14:paraId="397CE082" w14:textId="77777777" w:rsidR="00C9325E" w:rsidRPr="00D27C95" w:rsidRDefault="00C9325E" w:rsidP="00C9325E">
      <w:pPr>
        <w:spacing w:after="0" w:line="240" w:lineRule="auto"/>
        <w:jc w:val="both"/>
        <w:rPr>
          <w:rFonts w:ascii="Times New Roman" w:eastAsia="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3397"/>
        <w:gridCol w:w="1418"/>
        <w:gridCol w:w="1134"/>
        <w:gridCol w:w="1417"/>
        <w:gridCol w:w="2262"/>
      </w:tblGrid>
      <w:tr w:rsidR="00D27C95" w:rsidRPr="00D27C95" w14:paraId="2021A91D" w14:textId="77777777" w:rsidTr="00957321">
        <w:tc>
          <w:tcPr>
            <w:tcW w:w="3397" w:type="dxa"/>
          </w:tcPr>
          <w:p w14:paraId="06BDB25F" w14:textId="77777777" w:rsidR="00C9325E" w:rsidRPr="00D27C95" w:rsidRDefault="00C9325E" w:rsidP="00C9325E">
            <w:pPr>
              <w:jc w:val="center"/>
              <w:rPr>
                <w:rFonts w:ascii="Times New Roman" w:hAnsi="Times New Roman" w:cs="Times New Roman"/>
                <w:b/>
                <w:bCs/>
                <w:sz w:val="24"/>
                <w:szCs w:val="24"/>
              </w:rPr>
            </w:pPr>
            <w:bookmarkStart w:id="24" w:name="_Hlk154691243"/>
            <w:r w:rsidRPr="00D27C95">
              <w:rPr>
                <w:rFonts w:ascii="Times New Roman" w:hAnsi="Times New Roman" w:cs="Times New Roman"/>
                <w:b/>
                <w:bCs/>
                <w:sz w:val="24"/>
                <w:szCs w:val="24"/>
              </w:rPr>
              <w:t>Profesinis darbo stažas metais</w:t>
            </w:r>
          </w:p>
        </w:tc>
        <w:tc>
          <w:tcPr>
            <w:tcW w:w="1418" w:type="dxa"/>
          </w:tcPr>
          <w:p w14:paraId="3670A381" w14:textId="77777777" w:rsidR="00C9325E" w:rsidRPr="00D27C95" w:rsidRDefault="00C9325E" w:rsidP="00C9325E">
            <w:pPr>
              <w:jc w:val="center"/>
              <w:rPr>
                <w:rFonts w:ascii="Times New Roman" w:hAnsi="Times New Roman" w:cs="Times New Roman"/>
                <w:b/>
                <w:bCs/>
                <w:sz w:val="24"/>
                <w:szCs w:val="24"/>
              </w:rPr>
            </w:pPr>
            <w:r w:rsidRPr="00D27C95">
              <w:rPr>
                <w:rFonts w:ascii="Times New Roman" w:hAnsi="Times New Roman" w:cs="Times New Roman"/>
                <w:b/>
                <w:bCs/>
                <w:sz w:val="24"/>
                <w:szCs w:val="24"/>
              </w:rPr>
              <w:t>Iki 2 m</w:t>
            </w:r>
          </w:p>
        </w:tc>
        <w:tc>
          <w:tcPr>
            <w:tcW w:w="1134" w:type="dxa"/>
          </w:tcPr>
          <w:p w14:paraId="1A3D6029" w14:textId="77777777" w:rsidR="00C9325E" w:rsidRPr="00D27C95" w:rsidRDefault="00C9325E" w:rsidP="00C9325E">
            <w:pPr>
              <w:jc w:val="center"/>
              <w:rPr>
                <w:rFonts w:ascii="Times New Roman" w:hAnsi="Times New Roman" w:cs="Times New Roman"/>
                <w:b/>
                <w:bCs/>
                <w:sz w:val="24"/>
                <w:szCs w:val="24"/>
              </w:rPr>
            </w:pPr>
            <w:r w:rsidRPr="00D27C95">
              <w:rPr>
                <w:rFonts w:ascii="Times New Roman" w:hAnsi="Times New Roman" w:cs="Times New Roman"/>
                <w:b/>
                <w:bCs/>
                <w:sz w:val="24"/>
                <w:szCs w:val="24"/>
              </w:rPr>
              <w:t>2–5 m.</w:t>
            </w:r>
          </w:p>
        </w:tc>
        <w:tc>
          <w:tcPr>
            <w:tcW w:w="1417" w:type="dxa"/>
          </w:tcPr>
          <w:p w14:paraId="3F9EC5A2" w14:textId="77777777" w:rsidR="00C9325E" w:rsidRPr="00D27C95" w:rsidRDefault="00C9325E" w:rsidP="00C9325E">
            <w:pPr>
              <w:jc w:val="center"/>
              <w:rPr>
                <w:rFonts w:ascii="Times New Roman" w:hAnsi="Times New Roman" w:cs="Times New Roman"/>
                <w:b/>
                <w:bCs/>
                <w:sz w:val="24"/>
                <w:szCs w:val="24"/>
              </w:rPr>
            </w:pPr>
            <w:r w:rsidRPr="00D27C95">
              <w:rPr>
                <w:rFonts w:ascii="Times New Roman" w:hAnsi="Times New Roman" w:cs="Times New Roman"/>
                <w:b/>
                <w:bCs/>
                <w:sz w:val="24"/>
                <w:szCs w:val="24"/>
              </w:rPr>
              <w:t>5–10 m.</w:t>
            </w:r>
          </w:p>
        </w:tc>
        <w:tc>
          <w:tcPr>
            <w:tcW w:w="2262" w:type="dxa"/>
          </w:tcPr>
          <w:p w14:paraId="4910AF4B" w14:textId="77777777" w:rsidR="00C9325E" w:rsidRPr="00D27C95" w:rsidRDefault="00C9325E" w:rsidP="00C9325E">
            <w:pPr>
              <w:jc w:val="center"/>
              <w:rPr>
                <w:rFonts w:ascii="Times New Roman" w:hAnsi="Times New Roman" w:cs="Times New Roman"/>
                <w:b/>
                <w:bCs/>
                <w:sz w:val="24"/>
                <w:szCs w:val="24"/>
              </w:rPr>
            </w:pPr>
            <w:r w:rsidRPr="00D27C95">
              <w:rPr>
                <w:rFonts w:ascii="Times New Roman" w:hAnsi="Times New Roman" w:cs="Times New Roman"/>
                <w:b/>
                <w:bCs/>
                <w:sz w:val="24"/>
                <w:szCs w:val="24"/>
              </w:rPr>
              <w:t>Daugiau kaip 10 m.</w:t>
            </w:r>
          </w:p>
        </w:tc>
      </w:tr>
      <w:tr w:rsidR="00C9325E" w:rsidRPr="00D27C95" w14:paraId="4EAEC276" w14:textId="77777777" w:rsidTr="00957321">
        <w:tc>
          <w:tcPr>
            <w:tcW w:w="3397" w:type="dxa"/>
          </w:tcPr>
          <w:p w14:paraId="46618158"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Įvertis</w:t>
            </w:r>
          </w:p>
        </w:tc>
        <w:tc>
          <w:tcPr>
            <w:tcW w:w="1418" w:type="dxa"/>
          </w:tcPr>
          <w:p w14:paraId="25ABF592"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+0,06</w:t>
            </w:r>
          </w:p>
        </w:tc>
        <w:tc>
          <w:tcPr>
            <w:tcW w:w="1134" w:type="dxa"/>
          </w:tcPr>
          <w:p w14:paraId="50F8AB65"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+0,06</w:t>
            </w:r>
          </w:p>
        </w:tc>
        <w:tc>
          <w:tcPr>
            <w:tcW w:w="1417" w:type="dxa"/>
          </w:tcPr>
          <w:p w14:paraId="6ED414DC"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+0,06</w:t>
            </w:r>
          </w:p>
        </w:tc>
        <w:tc>
          <w:tcPr>
            <w:tcW w:w="2262" w:type="dxa"/>
          </w:tcPr>
          <w:p w14:paraId="59312D96" w14:textId="77777777" w:rsidR="00C9325E" w:rsidRPr="00D27C95" w:rsidRDefault="00C9325E" w:rsidP="00C9325E">
            <w:pPr>
              <w:jc w:val="center"/>
              <w:rPr>
                <w:rFonts w:ascii="Times New Roman" w:hAnsi="Times New Roman" w:cs="Times New Roman"/>
                <w:sz w:val="24"/>
                <w:szCs w:val="24"/>
              </w:rPr>
            </w:pPr>
            <w:r w:rsidRPr="00D27C95">
              <w:rPr>
                <w:rFonts w:ascii="Times New Roman" w:hAnsi="Times New Roman" w:cs="Times New Roman"/>
                <w:sz w:val="24"/>
                <w:szCs w:val="24"/>
              </w:rPr>
              <w:t>+0,06</w:t>
            </w:r>
          </w:p>
        </w:tc>
      </w:tr>
      <w:bookmarkEnd w:id="24"/>
    </w:tbl>
    <w:p w14:paraId="21670315" w14:textId="77777777" w:rsidR="00C9325E" w:rsidRPr="00D27C95" w:rsidRDefault="00C9325E" w:rsidP="00C9325E">
      <w:pPr>
        <w:spacing w:after="0" w:line="240" w:lineRule="auto"/>
        <w:jc w:val="both"/>
        <w:rPr>
          <w:rFonts w:ascii="Times New Roman" w:hAnsi="Times New Roman" w:cs="Times New Roman"/>
          <w:sz w:val="24"/>
          <w:szCs w:val="24"/>
          <w:lang w:eastAsia="lt-LT"/>
        </w:rPr>
      </w:pPr>
    </w:p>
    <w:p w14:paraId="07EE0AC8" w14:textId="77777777" w:rsidR="00C9325E" w:rsidRPr="00D27C95" w:rsidRDefault="00C9325E" w:rsidP="00A178B7">
      <w:pPr>
        <w:numPr>
          <w:ilvl w:val="0"/>
          <w:numId w:val="1"/>
        </w:numPr>
        <w:spacing w:after="0" w:line="240" w:lineRule="auto"/>
        <w:contextualSpacing/>
        <w:jc w:val="center"/>
        <w:rPr>
          <w:rFonts w:ascii="Times New Roman" w:hAnsi="Times New Roman" w:cs="Times New Roman"/>
          <w:b/>
          <w:bCs/>
          <w:sz w:val="24"/>
          <w:szCs w:val="24"/>
        </w:rPr>
      </w:pPr>
      <w:r w:rsidRPr="00D27C95">
        <w:rPr>
          <w:rFonts w:ascii="Times New Roman" w:hAnsi="Times New Roman" w:cs="Times New Roman"/>
          <w:b/>
          <w:bCs/>
          <w:sz w:val="24"/>
          <w:szCs w:val="24"/>
        </w:rPr>
        <w:t>NMA valstybės tarnautojų priėmimas į pareigas ir darbuotojų priėmimas į darbą</w:t>
      </w:r>
    </w:p>
    <w:p w14:paraId="52205F71" w14:textId="77777777" w:rsidR="00C9325E" w:rsidRPr="00D27C95" w:rsidRDefault="00C9325E" w:rsidP="00C9325E">
      <w:pPr>
        <w:spacing w:after="0" w:line="240" w:lineRule="auto"/>
        <w:jc w:val="center"/>
        <w:rPr>
          <w:rFonts w:ascii="Times New Roman" w:hAnsi="Times New Roman" w:cs="Times New Roman"/>
          <w:b/>
          <w:bCs/>
          <w:sz w:val="24"/>
          <w:szCs w:val="24"/>
        </w:rPr>
      </w:pPr>
    </w:p>
    <w:p w14:paraId="18CF9659" w14:textId="5ACD805C" w:rsidR="00386FDD" w:rsidRPr="00D27C95" w:rsidRDefault="00C9325E" w:rsidP="00386FDD">
      <w:pPr>
        <w:spacing w:after="0" w:line="240" w:lineRule="auto"/>
        <w:ind w:firstLine="851"/>
        <w:jc w:val="both"/>
        <w:rPr>
          <w:rFonts w:ascii="Times New Roman" w:hAnsi="Times New Roman"/>
          <w:b/>
          <w:i/>
          <w:sz w:val="24"/>
          <w:szCs w:val="24"/>
        </w:rPr>
      </w:pPr>
      <w:bookmarkStart w:id="25" w:name="_Hlk158717106"/>
      <w:r w:rsidRPr="00D27C95">
        <w:rPr>
          <w:rFonts w:ascii="Times New Roman" w:hAnsi="Times New Roman" w:cs="Times New Roman"/>
          <w:sz w:val="24"/>
          <w:szCs w:val="24"/>
        </w:rPr>
        <w:t xml:space="preserve">34. </w:t>
      </w:r>
      <w:r w:rsidR="00386FDD" w:rsidRPr="00D27C95">
        <w:rPr>
          <w:rFonts w:ascii="Times New Roman" w:hAnsi="Times New Roman"/>
          <w:b/>
          <w:i/>
          <w:sz w:val="24"/>
          <w:szCs w:val="24"/>
        </w:rPr>
        <w:t xml:space="preserve">(2024 m. kovo 4 d. įsakymo Nr. BR1-70 redakcija nuo 2024 m. kovo </w:t>
      </w:r>
      <w:r w:rsidR="006A60BD" w:rsidRPr="00D27C95">
        <w:rPr>
          <w:rFonts w:ascii="Times New Roman" w:hAnsi="Times New Roman"/>
          <w:b/>
          <w:i/>
          <w:sz w:val="24"/>
          <w:szCs w:val="24"/>
        </w:rPr>
        <w:t xml:space="preserve">4 </w:t>
      </w:r>
      <w:r w:rsidR="00386FDD" w:rsidRPr="00D27C95">
        <w:rPr>
          <w:rFonts w:ascii="Times New Roman" w:hAnsi="Times New Roman"/>
          <w:b/>
          <w:i/>
          <w:sz w:val="24"/>
          <w:szCs w:val="24"/>
        </w:rPr>
        <w:t>d.)</w:t>
      </w:r>
    </w:p>
    <w:p w14:paraId="21C88C51" w14:textId="7B19689F" w:rsidR="00C9325E" w:rsidRPr="00D27C95" w:rsidRDefault="00C9325E" w:rsidP="00C96639">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NMA pareigybių pareiginės algos koeficiento dydžio nustatymo kriterijai paskiriant į pareigas arba priimant į darbą nustatomi vadovaujantis trimis svarbiausiais pareigybės komponentais: žiniomis, veiklos spektro pločiu ir atsakomybe. </w:t>
      </w:r>
      <w:r w:rsidRPr="00D27C95">
        <w:rPr>
          <w:rFonts w:ascii="Times New Roman" w:hAnsi="Times New Roman" w:cs="Times New Roman"/>
          <w:spacing w:val="2"/>
          <w:sz w:val="24"/>
          <w:szCs w:val="24"/>
        </w:rPr>
        <w:t xml:space="preserve">Prieš skelbiant konkursą į NMA karjeros tarnautojo ar atranką į darbuotojo pareigas, individualus pareiginės algos koeficientas ar pareiginės algos koeficientų intervalas nustatomas </w:t>
      </w:r>
      <w:r w:rsidRPr="00D27C95">
        <w:rPr>
          <w:rFonts w:ascii="Times New Roman" w:hAnsi="Times New Roman" w:cs="Times New Roman"/>
          <w:sz w:val="24"/>
          <w:szCs w:val="24"/>
        </w:rPr>
        <w:t xml:space="preserve">NMA atlygio sistemoje iš NMA darbuotojui nustatyto pareiginės algos koeficientų intervalo arba įvertinus atrinkto pretendento ir pareigybei keliamus reikalavimus pagal NMA atlygio sistemos 1 priedą. </w:t>
      </w:r>
    </w:p>
    <w:p w14:paraId="25EA0509" w14:textId="423E03FB" w:rsidR="00307F72" w:rsidRPr="00D27C95" w:rsidRDefault="00C9325E" w:rsidP="00C9325E">
      <w:pPr>
        <w:spacing w:after="0" w:line="240" w:lineRule="auto"/>
        <w:ind w:firstLine="851"/>
        <w:jc w:val="both"/>
        <w:rPr>
          <w:rFonts w:ascii="Times New Roman" w:hAnsi="Times New Roman"/>
          <w:b/>
          <w:i/>
          <w:sz w:val="24"/>
          <w:szCs w:val="24"/>
        </w:rPr>
      </w:pPr>
      <w:bookmarkStart w:id="26" w:name="_Hlk158717201"/>
      <w:bookmarkEnd w:id="25"/>
      <w:r w:rsidRPr="00D27C95">
        <w:rPr>
          <w:rFonts w:ascii="Times New Roman" w:hAnsi="Times New Roman" w:cs="Times New Roman"/>
          <w:sz w:val="24"/>
          <w:szCs w:val="24"/>
        </w:rPr>
        <w:t>34</w:t>
      </w:r>
      <w:r w:rsidRPr="00D27C95">
        <w:rPr>
          <w:rFonts w:ascii="Times New Roman" w:hAnsi="Times New Roman" w:cs="Times New Roman"/>
          <w:sz w:val="24"/>
          <w:szCs w:val="24"/>
          <w:vertAlign w:val="superscript"/>
        </w:rPr>
        <w:t>1</w:t>
      </w:r>
      <w:r w:rsidRPr="00D27C95">
        <w:rPr>
          <w:rFonts w:ascii="Times New Roman" w:hAnsi="Times New Roman" w:cs="Times New Roman"/>
          <w:sz w:val="24"/>
          <w:szCs w:val="24"/>
        </w:rPr>
        <w:t xml:space="preserve">. </w:t>
      </w:r>
      <w:r w:rsidR="002E0A24" w:rsidRPr="00D27C95">
        <w:rPr>
          <w:rFonts w:ascii="Times New Roman" w:hAnsi="Times New Roman"/>
          <w:b/>
          <w:i/>
          <w:sz w:val="24"/>
          <w:szCs w:val="24"/>
        </w:rPr>
        <w:t>(2024 m. liepos 1 d. įsakymo Nr. BR1-220 redakcija nuo 2024 m. liepos 1 d.)</w:t>
      </w:r>
    </w:p>
    <w:p w14:paraId="2C861CB2" w14:textId="615A961E" w:rsidR="00C9325E" w:rsidRPr="00D27C95" w:rsidRDefault="00307F72" w:rsidP="001A7D88">
      <w:pPr>
        <w:spacing w:after="0" w:line="240" w:lineRule="auto"/>
        <w:ind w:firstLine="851"/>
        <w:jc w:val="both"/>
        <w:rPr>
          <w:rFonts w:ascii="Times New Roman" w:hAnsi="Times New Roman" w:cs="Times New Roman"/>
          <w:sz w:val="24"/>
          <w:szCs w:val="24"/>
        </w:rPr>
      </w:pPr>
      <w:r w:rsidRPr="00D27C95">
        <w:rPr>
          <w:rFonts w:ascii="Times New Roman" w:hAnsi="Times New Roman"/>
          <w:b/>
          <w:i/>
          <w:sz w:val="24"/>
          <w:szCs w:val="24"/>
        </w:rPr>
        <w:t>Neteko galios</w:t>
      </w:r>
    </w:p>
    <w:bookmarkEnd w:id="26"/>
    <w:p w14:paraId="3007A1DF" w14:textId="23E5AD72"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w:t>
      </w:r>
      <w:r w:rsidR="003625E9" w:rsidRPr="00D27C95">
        <w:rPr>
          <w:rFonts w:ascii="Times New Roman" w:hAnsi="Times New Roman" w:cs="Times New Roman"/>
          <w:sz w:val="24"/>
          <w:szCs w:val="24"/>
        </w:rPr>
        <w:t xml:space="preserve"> </w:t>
      </w:r>
      <w:r w:rsidRPr="00D27C95">
        <w:rPr>
          <w:rFonts w:ascii="Times New Roman" w:hAnsi="Times New Roman" w:cs="Times New Roman"/>
          <w:sz w:val="24"/>
          <w:szCs w:val="24"/>
        </w:rPr>
        <w:t>Pareigybių vertinimas – viena iš svarbiausių NMA atlygio sistemos formavimo dalių. NMA išskiriami šie pagrindiniai vertinimo kriterijai:</w:t>
      </w:r>
    </w:p>
    <w:p w14:paraId="2FD9AD3F" w14:textId="3D3BAB7B"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35.1. Pretendento patirties vertinimas:</w:t>
      </w:r>
    </w:p>
    <w:p w14:paraId="4CD81D6E" w14:textId="352E68F2" w:rsidR="00C9325E" w:rsidRPr="00D27C95" w:rsidRDefault="00C9325E" w:rsidP="00C9325E">
      <w:pPr>
        <w:tabs>
          <w:tab w:val="left" w:pos="1418"/>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35.1.1. vadovavimo patirtis (taikoma tik vadovams) – pretendentui į vadovaujančią pareigybę keliamas kriterijus, reikalingas tinkamai atlikti vadovaujamą darbą;</w:t>
      </w:r>
    </w:p>
    <w:p w14:paraId="19EDF31C" w14:textId="507CEEE5" w:rsidR="00C9325E" w:rsidRPr="00D27C95" w:rsidRDefault="00C9325E" w:rsidP="00C9325E">
      <w:pPr>
        <w:tabs>
          <w:tab w:val="left" w:pos="1418"/>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35.1.2. profesinio darbo patirtis (netaikoma vadovams) – kriterijus, apibrėžiantis pareigybės specifiškumą, kai tinkamai atlikti darbą reikia atitinkamų profesinių įgūdžių patirties;</w:t>
      </w:r>
    </w:p>
    <w:p w14:paraId="58942D19" w14:textId="63E59F01"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35.1.3. išsilavinimas pagal darbo sritį (pagal pareigybės aprašymą).</w:t>
      </w:r>
    </w:p>
    <w:p w14:paraId="4792ED33" w14:textId="7B11E511"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35.2. Konkrečios pareigybės vertinimas ir kiekybinė jo išraiška:</w:t>
      </w:r>
    </w:p>
    <w:p w14:paraId="6AA2A48D" w14:textId="788DB91B"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35.2.1. atsakomybės lygio – kriterijus, apibrėžiantis pareigybės, kuri dalyvauja atliekant analizuojamą funkciją, faktinį atsakomybės poveikio lygį už laukiamą rezultatą;</w:t>
      </w:r>
    </w:p>
    <w:p w14:paraId="7C8FAC0E" w14:textId="70032B6E"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35.2.2. tipiniai pareigybės veiklos rezultatai, rodikliai, atstovavimas įstaigai – kriterijus, apibrėžiantis pareigybės kompetencijų specifiškumą, kai specifinės kvalifikacijos ir specifinių kompetencijų pareigybės valstybės tarnautoją gali būti sudėtinga greitai pakeisti, ir net laikinai neužimta tokia pareigybė gali turėti neigiamos įtakos NMA vykdomiems procesams bei siekiamiems tikslams;</w:t>
      </w:r>
    </w:p>
    <w:p w14:paraId="2EC89870" w14:textId="44A60715" w:rsidR="00C9325E" w:rsidRPr="00D27C95" w:rsidRDefault="00C9325E" w:rsidP="00C9325E">
      <w:pPr>
        <w:tabs>
          <w:tab w:val="left" w:pos="15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35.2.3. žinojimo ir žinių sudėtingumo – kriterijus, apibrėžiantis, ką užimant pareigybę būtina žinoti ir mokėti, kad darbas būtų atliktas sėkmingai (specialybės žinios ir įgūdžiai, kuriuos būtina įgyti per mokymąsi ar praktiką);</w:t>
      </w:r>
    </w:p>
    <w:p w14:paraId="608CC432" w14:textId="306A8EAA" w:rsidR="00C9325E" w:rsidRPr="00D27C95" w:rsidRDefault="00C9325E" w:rsidP="00C9325E">
      <w:pPr>
        <w:tabs>
          <w:tab w:val="left" w:pos="1560"/>
        </w:tabs>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rPr>
        <w:t>35.2.4. problemų sprendimo – kriterijus, apibrėžiantis savarankiškumo lygį, reikalingą problemoms identifikuoti, analizei ir sprendimui, priklausantis nuo problemų lygio;</w:t>
      </w:r>
    </w:p>
    <w:p w14:paraId="134FA542" w14:textId="02EFE807" w:rsidR="00C9325E" w:rsidRPr="00D27C95" w:rsidRDefault="00C9325E" w:rsidP="00C9325E">
      <w:pPr>
        <w:tabs>
          <w:tab w:val="left" w:pos="1560"/>
        </w:tabs>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rPr>
        <w:t>35.2.5. papildomų įgūdžių ar svarbių einamoms pareigoms gebėjimų turėjimas – pareigybei reikalingi papildomi įgūdžiai ar gebėjimai (pvz., užsienio kalbos mokėjimas, vairuotojo pažymėjimas ir pan.);</w:t>
      </w:r>
    </w:p>
    <w:p w14:paraId="71838873" w14:textId="48A506F8" w:rsidR="00C9325E" w:rsidRPr="00D27C95" w:rsidRDefault="00C9325E" w:rsidP="00C9325E">
      <w:pPr>
        <w:tabs>
          <w:tab w:val="left" w:pos="1560"/>
        </w:tabs>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rPr>
        <w:lastRenderedPageBreak/>
        <w:t>35.2.7. kitas (-i) įstatymuose nustatytas (-i) ir (ar) NMA pasirinktas (-i) pareigybių lyginimo ir pareiginės algos koeficiento dydžio nustatymo kriterijus (-ai).</w:t>
      </w:r>
    </w:p>
    <w:p w14:paraId="5E169BD0" w14:textId="7E093B4C"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 xml:space="preserve">36. </w:t>
      </w:r>
      <w:r w:rsidRPr="00D27C95">
        <w:rPr>
          <w:rFonts w:ascii="Times New Roman" w:eastAsia="Times New Roman" w:hAnsi="Times New Roman" w:cs="Times New Roman"/>
          <w:sz w:val="24"/>
          <w:szCs w:val="24"/>
          <w:lang w:eastAsia="lt-LT"/>
        </w:rPr>
        <w:t>NMA darbuotojų, dirbančių pagal darbo sutartis, pareigybės yra keturių lygių:</w:t>
      </w:r>
    </w:p>
    <w:p w14:paraId="2464541B" w14:textId="4334D655"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36.1. A lygio – pareigybės, kurioms būtinas ne žemesnis kaip aukštasis išsilavinimas (1, 2, 3, 4 NMA pareigybių lygiai):</w:t>
      </w:r>
    </w:p>
    <w:p w14:paraId="37FB459C" w14:textId="5D0F614E"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36.1.1. A1 lygio – pareigybės, kurioms būtinas ne žemesnis kaip aukštasis universitetinis išsilavinimas su magistro kvalifikaciniu laipsniu ar jam lygiaverte aukštojo mokslo kvalifikacija;</w:t>
      </w:r>
    </w:p>
    <w:p w14:paraId="3DAA352F" w14:textId="3214D2CA"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36.1.2. 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14:paraId="45C718CD" w14:textId="63E766F9"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36.2. B lygio – pareigybės, kurioms būtinas ne žemesnis kaip aukštesnysis išsilavinimas, įgytas iki 2009 metų, ar specialusis vidurinis išsilavinimas, įgytas iki 1995 metų (1 NMA pareigybės lygis);</w:t>
      </w:r>
    </w:p>
    <w:p w14:paraId="020F4A51" w14:textId="3F664542"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36.3. C lygio – pareigybės, kurioms būtinas ne žemesnis kaip vidurinis išsilavinimas ir (ar) įgyta profesinė kvalifikacija (1 NMA pareigybės lygis);</w:t>
      </w:r>
    </w:p>
    <w:p w14:paraId="1FA2B0BD" w14:textId="517BD6E8"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36.4. D lygio – pareigybės, kurioms netaikomi išsilavinimo ar profesinės kvalifikacijos reikalavimai (1 NMA pareigybės lygis).</w:t>
      </w:r>
    </w:p>
    <w:p w14:paraId="3F62F5B0" w14:textId="16F06BA2" w:rsidR="00C9325E" w:rsidRPr="00D27C95" w:rsidRDefault="00C9325E" w:rsidP="00C9325E">
      <w:pPr>
        <w:tabs>
          <w:tab w:val="left" w:pos="851"/>
          <w:tab w:val="left" w:pos="1276"/>
          <w:tab w:val="left" w:pos="1418"/>
          <w:tab w:val="left" w:pos="1560"/>
          <w:tab w:val="left" w:pos="1843"/>
          <w:tab w:val="left" w:pos="567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37. Siūlymą priėmimo į darbą metu nustatyti darbuotojui, dirbsiančiam pagal darbo sutartį, koeficiento konkretų dydį, jeigu atliekamas pareigybės ir pretendento vertinimas pagal NMA atlygio sistemos 1 priedą įvertina ir nustato </w:t>
      </w:r>
      <w:r w:rsidRPr="00D27C95">
        <w:rPr>
          <w:rFonts w:ascii="Times New Roman" w:hAnsi="Times New Roman" w:cs="Times New Roman"/>
          <w:bCs/>
          <w:sz w:val="24"/>
          <w:szCs w:val="24"/>
        </w:rPr>
        <w:t xml:space="preserve">NMA direktoriaus 2017 m. vasario 23 d. įsakymu Nr. BR1-56 „Dėl </w:t>
      </w:r>
      <w:r w:rsidRPr="00D27C95">
        <w:rPr>
          <w:rFonts w:ascii="Times New Roman" w:hAnsi="Times New Roman" w:cs="Times New Roman"/>
          <w:sz w:val="24"/>
          <w:szCs w:val="24"/>
        </w:rPr>
        <w:t xml:space="preserve">Nacionalinės mokėjimo agentūros prie Žemės ūkio ministerijos valstybės tarnautojų stažų ir darbuotojų, dirbančių pagal darbo sutartis, profesinio darbo patirties vertinimo komisijos darbo reglamento patvirtinimo“ </w:t>
      </w:r>
      <w:r w:rsidRPr="00D27C95">
        <w:rPr>
          <w:rFonts w:ascii="Times New Roman" w:hAnsi="Times New Roman" w:cs="Times New Roman"/>
          <w:bCs/>
          <w:sz w:val="24"/>
          <w:szCs w:val="24"/>
        </w:rPr>
        <w:t xml:space="preserve">sudaryta </w:t>
      </w:r>
      <w:r w:rsidRPr="00D27C95">
        <w:rPr>
          <w:rFonts w:ascii="Times New Roman" w:hAnsi="Times New Roman" w:cs="Times New Roman"/>
          <w:sz w:val="24"/>
          <w:szCs w:val="24"/>
        </w:rPr>
        <w:t xml:space="preserve">Nacionalinės mokėjimo agentūros prie Žemės ūkio ministerijos valstybės tarnautojų stažų ir darbuotojų, dirbančių pagal darbo sutartis, profesinio darbo patirties vertinimo </w:t>
      </w:r>
      <w:r w:rsidRPr="00D27C95">
        <w:rPr>
          <w:rFonts w:ascii="Times New Roman" w:hAnsi="Times New Roman" w:cs="Times New Roman"/>
          <w:bCs/>
          <w:sz w:val="24"/>
          <w:szCs w:val="24"/>
        </w:rPr>
        <w:t>komisija (toliau – Komisija)</w:t>
      </w:r>
      <w:r w:rsidRPr="00D27C95">
        <w:rPr>
          <w:rFonts w:ascii="Times New Roman" w:hAnsi="Times New Roman" w:cs="Times New Roman"/>
          <w:sz w:val="24"/>
          <w:szCs w:val="24"/>
        </w:rPr>
        <w:t>, atsižvelgdami į NMA atlygio sistemoje nurodytus kriterijus ir atrankos rezultatų vertinimą. Siūlymas teikiamas Komisijos posėdžio protokolu.</w:t>
      </w:r>
    </w:p>
    <w:p w14:paraId="5278462A" w14:textId="205DE82A"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38. Įprastu atveju naujam NMA darbuotojui yra taikomas trijų mėnesių išbandymo terminas, sudarant terminuotą darbo sutartį išbandymo terminas gali būti trumpinamas. Išbandymo terminas: </w:t>
      </w:r>
    </w:p>
    <w:p w14:paraId="6B28A24E" w14:textId="4DA06395"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38.1. Priimant NMA valstybės tarnautoją į pareigas gali būti taikomas tik tuo atveju, jei apie tai buvo nurodyta skelbime apie konkursą. Konkretus išbandymo terminas (bet ne ilgesnis nei 3 mėnesiai) nurodomas NMA direktoriaus įsakyme dėl NMA valstybės tarnautojo priėmimo į pareigas. Į išbandymo terminą neįskaitomas laikas, kurį NMA valstybės tarnautojas nebuvo tarnyboje dėl laikinojo nedarbingumo, atostogų ar kitų svarbių priežasčių. Pripažinęs, kad išbandymo rezultatai nepatenkinami, NMA direktorius iki išbandymo termino pabaigos gali priimti sprendimą atleisti NMA valstybės tarnautoją iš pareigų Valstybės tarnybos įstatymo 35 straipsnio 1 dalies 20 punkte nustatyta tvarka.</w:t>
      </w:r>
    </w:p>
    <w:p w14:paraId="62FE295F" w14:textId="1D191A2E" w:rsidR="00307F72"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38.2. </w:t>
      </w:r>
      <w:r w:rsidR="002E0A24" w:rsidRPr="00D27C95">
        <w:rPr>
          <w:rFonts w:ascii="Times New Roman" w:hAnsi="Times New Roman"/>
          <w:b/>
          <w:i/>
          <w:sz w:val="24"/>
          <w:szCs w:val="24"/>
        </w:rPr>
        <w:t>(2024 m. liepos 1 d. įsakymo Nr. BR1-220 redakcija nuo 2024 m. liepos 1 d.)</w:t>
      </w:r>
    </w:p>
    <w:p w14:paraId="10E77D81" w14:textId="13954DAA" w:rsidR="00C9325E" w:rsidRPr="00D27C95" w:rsidRDefault="00101BDA"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NMA d</w:t>
      </w:r>
      <w:r w:rsidR="00C9325E" w:rsidRPr="00D27C95">
        <w:rPr>
          <w:rFonts w:ascii="Times New Roman" w:hAnsi="Times New Roman" w:cs="Times New Roman"/>
          <w:sz w:val="24"/>
          <w:szCs w:val="24"/>
        </w:rPr>
        <w:t>arbuotojui, dirbančiam pagal darbo sutartį, išbandymo terminas nurodomas darbo sutartyje.</w:t>
      </w:r>
    </w:p>
    <w:p w14:paraId="09A6DF7C" w14:textId="670E2263" w:rsidR="00307F72"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39. </w:t>
      </w:r>
      <w:r w:rsidR="002E0A24" w:rsidRPr="00D27C95">
        <w:rPr>
          <w:rFonts w:ascii="Times New Roman" w:hAnsi="Times New Roman"/>
          <w:b/>
          <w:i/>
          <w:sz w:val="24"/>
          <w:szCs w:val="24"/>
        </w:rPr>
        <w:t>(2024 m. liepos 1 d. įsakymo Nr. BR1-220 redakcija nuo 2024 m. liepos 1 d.)</w:t>
      </w:r>
    </w:p>
    <w:p w14:paraId="1BC67863" w14:textId="6FC8E931"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Pasibaigus išbandymo terminui, NMA darbuotojui, </w:t>
      </w:r>
      <w:r w:rsidR="00101BDA" w:rsidRPr="00D27C95">
        <w:rPr>
          <w:rFonts w:ascii="Times New Roman" w:hAnsi="Times New Roman" w:cs="Times New Roman"/>
          <w:sz w:val="24"/>
          <w:szCs w:val="24"/>
        </w:rPr>
        <w:t xml:space="preserve">dirbančiam pagal darbo sutartį, </w:t>
      </w:r>
      <w:r w:rsidRPr="00D27C95">
        <w:rPr>
          <w:rFonts w:ascii="Times New Roman" w:hAnsi="Times New Roman" w:cs="Times New Roman"/>
          <w:sz w:val="24"/>
          <w:szCs w:val="24"/>
        </w:rPr>
        <w:t>jei jis pasiekia ir viršija adaptacijos programoje nustatytas užduotis, jo tiesioginis vadovas gali teikti tarnybinį pranešimą (PS26-kita) NMA direktoriui dėl pasiektų ir viršytų išbandymo termino rezultatų ir NMA direktoriaus įsakymu darbuotojui gali būti nuo 0,06 iki 0,12 pakeliamas nustatytas pareiginės algos koeficientas.</w:t>
      </w:r>
    </w:p>
    <w:p w14:paraId="28051C1F" w14:textId="4A07973F" w:rsidR="00C9325E" w:rsidRDefault="00C9325E" w:rsidP="00C9325E">
      <w:pPr>
        <w:spacing w:after="0" w:line="240" w:lineRule="auto"/>
        <w:jc w:val="both"/>
        <w:rPr>
          <w:rFonts w:ascii="Times New Roman" w:hAnsi="Times New Roman" w:cs="Times New Roman"/>
          <w:sz w:val="24"/>
          <w:szCs w:val="24"/>
        </w:rPr>
      </w:pPr>
    </w:p>
    <w:p w14:paraId="20422009" w14:textId="7B22626A" w:rsidR="00CA095B" w:rsidRPr="00D27C95" w:rsidRDefault="00237E17" w:rsidP="00CA095B">
      <w:pPr>
        <w:spacing w:after="0" w:line="240" w:lineRule="auto"/>
        <w:jc w:val="center"/>
        <w:rPr>
          <w:rFonts w:ascii="Times New Roman" w:hAnsi="Times New Roman" w:cs="Times New Roman"/>
          <w:sz w:val="24"/>
          <w:szCs w:val="24"/>
        </w:rPr>
      </w:pPr>
      <w:r w:rsidRPr="00237E17">
        <w:rPr>
          <w:rFonts w:ascii="Times New Roman" w:hAnsi="Times New Roman"/>
          <w:b/>
          <w:i/>
          <w:sz w:val="24"/>
          <w:szCs w:val="24"/>
        </w:rPr>
        <w:t>(2025 m. rugpjūčio 29 d. įsakymo Nr. BR1-344 redakcija nuo 2025 m. rugpjūčio 29 d.)</w:t>
      </w:r>
    </w:p>
    <w:p w14:paraId="6714A6E7" w14:textId="77777777" w:rsidR="00C9325E" w:rsidRPr="00D27C95" w:rsidRDefault="00C9325E" w:rsidP="00A178B7">
      <w:pPr>
        <w:numPr>
          <w:ilvl w:val="0"/>
          <w:numId w:val="1"/>
        </w:numPr>
        <w:tabs>
          <w:tab w:val="left" w:pos="284"/>
        </w:tabs>
        <w:spacing w:after="0" w:line="240" w:lineRule="auto"/>
        <w:contextualSpacing/>
        <w:rPr>
          <w:rFonts w:ascii="Times New Roman" w:hAnsi="Times New Roman" w:cs="Times New Roman"/>
          <w:b/>
          <w:bCs/>
          <w:sz w:val="24"/>
          <w:szCs w:val="24"/>
        </w:rPr>
      </w:pPr>
      <w:r w:rsidRPr="00D27C95">
        <w:rPr>
          <w:rFonts w:ascii="Times New Roman" w:hAnsi="Times New Roman" w:cs="Times New Roman"/>
          <w:b/>
          <w:bCs/>
          <w:sz w:val="24"/>
          <w:szCs w:val="24"/>
        </w:rPr>
        <w:t>NMA valstybės tarnautojo tarnybinės veiklos ir NMA darbuotojo veiklos vertinimas</w:t>
      </w:r>
    </w:p>
    <w:p w14:paraId="1E53DD5D" w14:textId="77777777" w:rsidR="00C9325E" w:rsidRPr="00D27C95" w:rsidRDefault="00C9325E" w:rsidP="00C9325E">
      <w:pPr>
        <w:spacing w:after="0" w:line="240" w:lineRule="auto"/>
        <w:ind w:firstLine="851"/>
        <w:rPr>
          <w:rFonts w:ascii="Times New Roman" w:hAnsi="Times New Roman" w:cs="Times New Roman"/>
          <w:sz w:val="24"/>
          <w:szCs w:val="24"/>
        </w:rPr>
      </w:pPr>
    </w:p>
    <w:p w14:paraId="125FEC6A" w14:textId="2E5D9D63"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40. NMA darbuotojų veiklos vertinimo tikslas – nustatyta tvarka įvertinti jų kompetenciją ir pasiektus veiklos rezultatus už praėjusius kalendorinius metus. </w:t>
      </w:r>
    </w:p>
    <w:p w14:paraId="061C5844" w14:textId="04B716BF" w:rsidR="00C9325E" w:rsidRPr="00D27C95" w:rsidRDefault="00C9325E" w:rsidP="00C96639">
      <w:pPr>
        <w:spacing w:after="0" w:line="240" w:lineRule="auto"/>
        <w:ind w:firstLine="851"/>
        <w:jc w:val="both"/>
        <w:rPr>
          <w:rFonts w:ascii="Times New Roman" w:hAnsi="Times New Roman" w:cs="Times New Roman"/>
          <w:sz w:val="24"/>
          <w:szCs w:val="24"/>
        </w:rPr>
      </w:pPr>
      <w:bookmarkStart w:id="27" w:name="_Hlk158717471"/>
      <w:r w:rsidRPr="00D27C95">
        <w:rPr>
          <w:rFonts w:ascii="Times New Roman" w:hAnsi="Times New Roman" w:cs="Times New Roman"/>
          <w:sz w:val="24"/>
          <w:szCs w:val="24"/>
        </w:rPr>
        <w:lastRenderedPageBreak/>
        <w:t xml:space="preserve">41. NMA valstybės tarnautojų kasmetinis tarnybinės veiklos ir darbuotojų, dirbančių pagal darbo sutartis, kasmetinis veiklos vertinimas atliekamas Valstybės tarnybos įstatyme, Biudžetinių įstaigų darbuotojų darbo apmokėjimo ir komisijų narių atlygio už darbą įstatyme ir </w:t>
      </w:r>
      <w:r w:rsidR="0028693B" w:rsidRPr="0028693B">
        <w:rPr>
          <w:rFonts w:ascii="Times New Roman" w:hAnsi="Times New Roman" w:cs="Times New Roman"/>
          <w:sz w:val="24"/>
          <w:szCs w:val="24"/>
        </w:rPr>
        <w:t>Valstybės tarnautojų tarnybinės veiklos ir biudžetinių įstaigų darbuotojų veiklos vertinimo tvarkos apraš</w:t>
      </w:r>
      <w:r w:rsidR="0028693B">
        <w:rPr>
          <w:rFonts w:ascii="Times New Roman" w:hAnsi="Times New Roman" w:cs="Times New Roman"/>
          <w:sz w:val="24"/>
          <w:szCs w:val="24"/>
        </w:rPr>
        <w:t>e</w:t>
      </w:r>
      <w:r w:rsidRPr="00D27C95">
        <w:rPr>
          <w:rFonts w:ascii="Times New Roman" w:hAnsi="Times New Roman" w:cs="Times New Roman"/>
          <w:sz w:val="24"/>
          <w:szCs w:val="24"/>
        </w:rPr>
        <w:t xml:space="preserve">, patvirtintame Lietuvos Respublikos Vyriausybės </w:t>
      </w:r>
      <w:r w:rsidR="0028693B">
        <w:rPr>
          <w:rFonts w:ascii="Times New Roman" w:hAnsi="Times New Roman" w:cs="Times New Roman"/>
          <w:sz w:val="24"/>
          <w:szCs w:val="24"/>
        </w:rPr>
        <w:t>2024</w:t>
      </w:r>
      <w:r w:rsidR="0028693B" w:rsidRPr="00D27C95">
        <w:rPr>
          <w:rFonts w:ascii="Times New Roman" w:hAnsi="Times New Roman" w:cs="Times New Roman"/>
          <w:sz w:val="24"/>
          <w:szCs w:val="24"/>
        </w:rPr>
        <w:t xml:space="preserve"> </w:t>
      </w:r>
      <w:r w:rsidRPr="00D27C95">
        <w:rPr>
          <w:rFonts w:ascii="Times New Roman" w:hAnsi="Times New Roman" w:cs="Times New Roman"/>
          <w:sz w:val="24"/>
          <w:szCs w:val="24"/>
        </w:rPr>
        <w:t xml:space="preserve">m. </w:t>
      </w:r>
      <w:r w:rsidR="0028693B">
        <w:rPr>
          <w:rFonts w:ascii="Times New Roman" w:hAnsi="Times New Roman" w:cs="Times New Roman"/>
          <w:sz w:val="24"/>
          <w:szCs w:val="24"/>
        </w:rPr>
        <w:t>sausio</w:t>
      </w:r>
      <w:r w:rsidR="0028693B" w:rsidRPr="00D27C95">
        <w:rPr>
          <w:rFonts w:ascii="Times New Roman" w:hAnsi="Times New Roman" w:cs="Times New Roman"/>
          <w:sz w:val="24"/>
          <w:szCs w:val="24"/>
        </w:rPr>
        <w:t xml:space="preserve"> </w:t>
      </w:r>
      <w:r w:rsidR="0028693B">
        <w:rPr>
          <w:rFonts w:ascii="Times New Roman" w:hAnsi="Times New Roman" w:cs="Times New Roman"/>
          <w:sz w:val="24"/>
          <w:szCs w:val="24"/>
        </w:rPr>
        <w:t>3</w:t>
      </w:r>
      <w:r w:rsidR="0028693B" w:rsidRPr="00D27C95">
        <w:rPr>
          <w:rFonts w:ascii="Times New Roman" w:hAnsi="Times New Roman" w:cs="Times New Roman"/>
          <w:sz w:val="24"/>
          <w:szCs w:val="24"/>
        </w:rPr>
        <w:t xml:space="preserve"> </w:t>
      </w:r>
      <w:r w:rsidRPr="00D27C95">
        <w:rPr>
          <w:rFonts w:ascii="Times New Roman" w:hAnsi="Times New Roman" w:cs="Times New Roman"/>
          <w:sz w:val="24"/>
          <w:szCs w:val="24"/>
        </w:rPr>
        <w:t xml:space="preserve">d. nutarimu Nr. </w:t>
      </w:r>
      <w:r w:rsidR="0028693B">
        <w:rPr>
          <w:rFonts w:ascii="Times New Roman" w:hAnsi="Times New Roman" w:cs="Times New Roman"/>
          <w:sz w:val="24"/>
          <w:szCs w:val="24"/>
        </w:rPr>
        <w:t>6</w:t>
      </w:r>
      <w:r w:rsidR="0028693B" w:rsidRPr="00D27C95">
        <w:rPr>
          <w:rFonts w:ascii="Times New Roman" w:hAnsi="Times New Roman" w:cs="Times New Roman"/>
          <w:sz w:val="24"/>
          <w:szCs w:val="24"/>
        </w:rPr>
        <w:t xml:space="preserve"> </w:t>
      </w:r>
      <w:r w:rsidRPr="00D27C95">
        <w:rPr>
          <w:rFonts w:ascii="Times New Roman" w:hAnsi="Times New Roman" w:cs="Times New Roman"/>
          <w:sz w:val="24"/>
          <w:szCs w:val="24"/>
        </w:rPr>
        <w:t xml:space="preserve">„Dėl Valstybės </w:t>
      </w:r>
      <w:r w:rsidR="0028693B">
        <w:rPr>
          <w:rFonts w:ascii="Times New Roman" w:hAnsi="Times New Roman" w:cs="Times New Roman"/>
          <w:sz w:val="24"/>
          <w:szCs w:val="24"/>
        </w:rPr>
        <w:t xml:space="preserve">tarnautojų tarnybinės veiklos ir biudžetinių įstaigų darbuotojų veiklos </w:t>
      </w:r>
      <w:r w:rsidRPr="00D27C95">
        <w:rPr>
          <w:rFonts w:ascii="Times New Roman" w:hAnsi="Times New Roman" w:cs="Times New Roman"/>
          <w:sz w:val="24"/>
          <w:szCs w:val="24"/>
        </w:rPr>
        <w:t xml:space="preserve">vertinimo tvarkos aprašo patvirtinimo“, </w:t>
      </w:r>
      <w:r w:rsidR="00090747">
        <w:rPr>
          <w:rFonts w:ascii="Times New Roman" w:hAnsi="Times New Roman" w:cs="Times New Roman"/>
          <w:sz w:val="24"/>
          <w:szCs w:val="24"/>
        </w:rPr>
        <w:t>NMA direktoriaus 20</w:t>
      </w:r>
      <w:r w:rsidR="00261F4B">
        <w:rPr>
          <w:rFonts w:ascii="Times New Roman" w:hAnsi="Times New Roman" w:cs="Times New Roman"/>
          <w:sz w:val="24"/>
          <w:szCs w:val="24"/>
        </w:rPr>
        <w:t xml:space="preserve">09 m. spalio 30 d. įsakymu Nr. </w:t>
      </w:r>
      <w:r w:rsidR="009F3841">
        <w:rPr>
          <w:rFonts w:ascii="Times New Roman" w:hAnsi="Times New Roman" w:cs="Times New Roman"/>
          <w:sz w:val="24"/>
          <w:szCs w:val="24"/>
        </w:rPr>
        <w:t xml:space="preserve">BR1-866 „Dėl Nacionalinės mokėjimo agentūros prie Žemės ūkio ministerijos Žmonių ir organizacijos kultūros skyriaus darbo tvarkos aprašo patvirtinimo“ Nacionalinės mokėjimo agentūros prie Žemės ūkio ministerijos Žmonių ir organizacijos kultūros skyriaus darbo tvarkos aprašo </w:t>
      </w:r>
      <w:r w:rsidRPr="00D27C95">
        <w:rPr>
          <w:rFonts w:ascii="Times New Roman" w:hAnsi="Times New Roman" w:cs="Times New Roman"/>
          <w:sz w:val="24"/>
          <w:szCs w:val="24"/>
        </w:rPr>
        <w:t>nustatyta tvarka. Atsižvelgę į NMA finansines galimybes, konkrečius NMA darbuotojų pareiginės algos koeficientų dydžius, teikia struktūrinių padalinių vadovai.</w:t>
      </w:r>
      <w:r w:rsidRPr="00D27C95">
        <w:rPr>
          <w:rFonts w:ascii="Times New Roman" w:hAnsi="Times New Roman" w:cs="Times New Roman"/>
          <w:sz w:val="24"/>
          <w:szCs w:val="24"/>
          <w:highlight w:val="yellow"/>
        </w:rPr>
        <w:t xml:space="preserve"> </w:t>
      </w:r>
    </w:p>
    <w:bookmarkEnd w:id="27"/>
    <w:p w14:paraId="0872D151" w14:textId="0CEA02F9" w:rsidR="00C9325E" w:rsidRPr="00D27C95" w:rsidRDefault="00C9325E" w:rsidP="00B551AB">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42. NMA </w:t>
      </w:r>
      <w:r w:rsidR="0028693B">
        <w:rPr>
          <w:rFonts w:ascii="Times New Roman" w:hAnsi="Times New Roman" w:cs="Times New Roman"/>
          <w:sz w:val="24"/>
          <w:szCs w:val="24"/>
        </w:rPr>
        <w:t>darbuotojo</w:t>
      </w:r>
      <w:r w:rsidRPr="00D27C95">
        <w:rPr>
          <w:rFonts w:ascii="Times New Roman" w:hAnsi="Times New Roman" w:cs="Times New Roman"/>
          <w:sz w:val="24"/>
          <w:szCs w:val="24"/>
        </w:rPr>
        <w:t xml:space="preserve"> veiklą gali įvertinti taip:</w:t>
      </w:r>
    </w:p>
    <w:p w14:paraId="33D550AB" w14:textId="2C524F80" w:rsidR="00533749" w:rsidRDefault="00D61F74"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42.1. </w:t>
      </w:r>
      <w:r w:rsidRPr="00D27C95">
        <w:rPr>
          <w:rFonts w:ascii="Times New Roman" w:hAnsi="Times New Roman" w:cs="Times New Roman"/>
          <w:b/>
          <w:bCs/>
          <w:sz w:val="24"/>
          <w:szCs w:val="24"/>
        </w:rPr>
        <w:t>viršijanti lūkesčius</w:t>
      </w:r>
      <w:r w:rsidRPr="00D27C95">
        <w:rPr>
          <w:rFonts w:ascii="Times New Roman" w:hAnsi="Times New Roman" w:cs="Times New Roman"/>
          <w:sz w:val="24"/>
          <w:szCs w:val="24"/>
        </w:rPr>
        <w:t xml:space="preserve"> – kai NMA </w:t>
      </w:r>
      <w:r w:rsidR="0028693B">
        <w:rPr>
          <w:rFonts w:ascii="Times New Roman" w:hAnsi="Times New Roman" w:cs="Times New Roman"/>
          <w:sz w:val="24"/>
          <w:szCs w:val="24"/>
        </w:rPr>
        <w:t>darbuotojo veikla</w:t>
      </w:r>
      <w:r w:rsidRPr="00D27C95">
        <w:rPr>
          <w:rFonts w:ascii="Times New Roman" w:hAnsi="Times New Roman" w:cs="Times New Roman"/>
          <w:sz w:val="24"/>
          <w:szCs w:val="24"/>
        </w:rPr>
        <w:t xml:space="preserve"> vertinama kaip viršijanti lūkesčius, tiesioginio vadovo rašytiniu motyvuotu pasiūlymu NMA </w:t>
      </w:r>
      <w:r w:rsidR="0028693B">
        <w:rPr>
          <w:rFonts w:ascii="Times New Roman" w:hAnsi="Times New Roman" w:cs="Times New Roman"/>
          <w:sz w:val="24"/>
          <w:szCs w:val="24"/>
        </w:rPr>
        <w:t xml:space="preserve">darbuotojui </w:t>
      </w:r>
      <w:r w:rsidRPr="00D27C95">
        <w:rPr>
          <w:rFonts w:ascii="Times New Roman" w:hAnsi="Times New Roman" w:cs="Times New Roman"/>
          <w:sz w:val="24"/>
          <w:szCs w:val="24"/>
        </w:rPr>
        <w:t>NMA direktoriaus sprendimu, atsižvelgus į NMA atlygio sistemos nuostatas, gali būti</w:t>
      </w:r>
      <w:r w:rsidR="00533749">
        <w:rPr>
          <w:rFonts w:ascii="Times New Roman" w:hAnsi="Times New Roman" w:cs="Times New Roman"/>
          <w:sz w:val="24"/>
          <w:szCs w:val="24"/>
        </w:rPr>
        <w:t xml:space="preserve"> taikomi šie siūlymai:</w:t>
      </w:r>
    </w:p>
    <w:p w14:paraId="738F7B78" w14:textId="2DB6CCB0" w:rsidR="00533749"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533749">
        <w:rPr>
          <w:rFonts w:ascii="Times New Roman" w:hAnsi="Times New Roman" w:cs="Times New Roman"/>
          <w:sz w:val="24"/>
          <w:szCs w:val="24"/>
        </w:rPr>
        <w:t>1. nustatyti</w:t>
      </w:r>
      <w:r w:rsidR="00533749" w:rsidRPr="00D27C95">
        <w:rPr>
          <w:rFonts w:ascii="Times New Roman" w:hAnsi="Times New Roman" w:cs="Times New Roman"/>
          <w:sz w:val="24"/>
          <w:szCs w:val="24"/>
        </w:rPr>
        <w:t xml:space="preserve"> </w:t>
      </w:r>
      <w:r w:rsidR="00D61F74" w:rsidRPr="00D27C95">
        <w:rPr>
          <w:rFonts w:ascii="Times New Roman" w:hAnsi="Times New Roman" w:cs="Times New Roman"/>
          <w:sz w:val="24"/>
          <w:szCs w:val="24"/>
        </w:rPr>
        <w:t>didesn</w:t>
      </w:r>
      <w:r w:rsidR="00533749">
        <w:rPr>
          <w:rFonts w:ascii="Times New Roman" w:hAnsi="Times New Roman" w:cs="Times New Roman"/>
          <w:sz w:val="24"/>
          <w:szCs w:val="24"/>
        </w:rPr>
        <w:t>į</w:t>
      </w:r>
      <w:r w:rsidR="00D61F74" w:rsidRPr="00D27C95">
        <w:rPr>
          <w:rFonts w:ascii="Times New Roman" w:hAnsi="Times New Roman" w:cs="Times New Roman"/>
          <w:sz w:val="24"/>
          <w:szCs w:val="24"/>
        </w:rPr>
        <w:t xml:space="preserve"> pareiginės algos koeficient</w:t>
      </w:r>
      <w:r w:rsidR="00533749">
        <w:rPr>
          <w:rFonts w:ascii="Times New Roman" w:hAnsi="Times New Roman" w:cs="Times New Roman"/>
          <w:sz w:val="24"/>
          <w:szCs w:val="24"/>
        </w:rPr>
        <w:t>ą</w:t>
      </w:r>
      <w:r w:rsidR="00D61F74" w:rsidRPr="00D27C95">
        <w:rPr>
          <w:rFonts w:ascii="Times New Roman" w:hAnsi="Times New Roman" w:cs="Times New Roman"/>
          <w:sz w:val="24"/>
          <w:szCs w:val="24"/>
        </w:rPr>
        <w:t>, taikant ne mažiau kaip 0,06 didesnį pareiginės algos koeficientą, tačiau ne didesnį negu tai pareigybei nustatytas didžiausias pareiginės algos koeficientas</w:t>
      </w:r>
      <w:r w:rsidR="00533749">
        <w:rPr>
          <w:rFonts w:ascii="Times New Roman" w:hAnsi="Times New Roman" w:cs="Times New Roman"/>
          <w:sz w:val="24"/>
          <w:szCs w:val="24"/>
        </w:rPr>
        <w:t>;</w:t>
      </w:r>
    </w:p>
    <w:p w14:paraId="4F43BCDC" w14:textId="299B4217" w:rsidR="00533749"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533749">
        <w:rPr>
          <w:rFonts w:ascii="Times New Roman" w:hAnsi="Times New Roman" w:cs="Times New Roman"/>
          <w:sz w:val="24"/>
          <w:szCs w:val="24"/>
        </w:rPr>
        <w:t>2.</w:t>
      </w:r>
      <w:r w:rsidR="00B551AB">
        <w:rPr>
          <w:rFonts w:ascii="Times New Roman" w:hAnsi="Times New Roman" w:cs="Times New Roman"/>
          <w:sz w:val="24"/>
          <w:szCs w:val="24"/>
        </w:rPr>
        <w:t xml:space="preserve"> </w:t>
      </w:r>
      <w:r w:rsidR="00533749" w:rsidRPr="00533749">
        <w:rPr>
          <w:rFonts w:ascii="Times New Roman" w:hAnsi="Times New Roman" w:cs="Times New Roman"/>
          <w:sz w:val="24"/>
          <w:szCs w:val="24"/>
        </w:rPr>
        <w:t xml:space="preserve">karjeros valstybės tarnautoją arba darbuotoją, </w:t>
      </w:r>
      <w:r w:rsidR="001A4C4D">
        <w:rPr>
          <w:rFonts w:ascii="Times New Roman" w:hAnsi="Times New Roman" w:cs="Times New Roman"/>
          <w:sz w:val="24"/>
          <w:szCs w:val="24"/>
        </w:rPr>
        <w:t xml:space="preserve">dirbantį pagal darbo sutartį, </w:t>
      </w:r>
      <w:r w:rsidR="00533749" w:rsidRPr="00533749">
        <w:rPr>
          <w:rFonts w:ascii="Times New Roman" w:hAnsi="Times New Roman" w:cs="Times New Roman"/>
          <w:sz w:val="24"/>
          <w:szCs w:val="24"/>
        </w:rPr>
        <w:t>išskyrus kadencijai priimtą valstybės tarnautoją, perkelti į aukštesnes karjeros valstybės tarnautojo arba darbuotojo pareigas</w:t>
      </w:r>
      <w:r w:rsidR="00533749">
        <w:rPr>
          <w:rFonts w:ascii="Times New Roman" w:hAnsi="Times New Roman" w:cs="Times New Roman"/>
          <w:sz w:val="24"/>
          <w:szCs w:val="24"/>
        </w:rPr>
        <w:t>;</w:t>
      </w:r>
    </w:p>
    <w:p w14:paraId="5AA069F6" w14:textId="36C0E383" w:rsidR="00640EAF"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533749">
        <w:rPr>
          <w:rFonts w:ascii="Times New Roman" w:hAnsi="Times New Roman" w:cs="Times New Roman"/>
          <w:sz w:val="24"/>
          <w:szCs w:val="24"/>
        </w:rPr>
        <w:t xml:space="preserve">3. </w:t>
      </w:r>
      <w:r w:rsidR="00D61F74" w:rsidRPr="00D27C95">
        <w:rPr>
          <w:rFonts w:ascii="Times New Roman" w:hAnsi="Times New Roman" w:cs="Times New Roman"/>
          <w:sz w:val="24"/>
          <w:szCs w:val="24"/>
        </w:rPr>
        <w:t xml:space="preserve">gali būti taikomos kitos </w:t>
      </w:r>
      <w:r w:rsidR="001A4C4D">
        <w:rPr>
          <w:rFonts w:ascii="Times New Roman" w:hAnsi="Times New Roman" w:cs="Times New Roman"/>
          <w:sz w:val="24"/>
          <w:szCs w:val="24"/>
        </w:rPr>
        <w:t>V</w:t>
      </w:r>
      <w:r w:rsidR="00A836EB" w:rsidRPr="00A836EB">
        <w:rPr>
          <w:rFonts w:ascii="Times New Roman" w:hAnsi="Times New Roman" w:cs="Times New Roman"/>
          <w:sz w:val="24"/>
          <w:szCs w:val="24"/>
        </w:rPr>
        <w:t xml:space="preserve">alstybės tarnybos įstatymo 22 straipsnio 2 dalyje arba </w:t>
      </w:r>
      <w:r w:rsidR="001A4C4D">
        <w:rPr>
          <w:rFonts w:ascii="Times New Roman" w:hAnsi="Times New Roman" w:cs="Times New Roman"/>
          <w:sz w:val="24"/>
          <w:szCs w:val="24"/>
        </w:rPr>
        <w:t>B</w:t>
      </w:r>
      <w:r w:rsidR="00A836EB" w:rsidRPr="00A836EB">
        <w:rPr>
          <w:rFonts w:ascii="Times New Roman" w:hAnsi="Times New Roman" w:cs="Times New Roman"/>
          <w:sz w:val="24"/>
          <w:szCs w:val="24"/>
        </w:rPr>
        <w:t>iudžetinių įstaigų darbuotojų darbo apmokėjimo ir komisijų narių atlygio už darbą įstatymo 10 straipsnio 2 dalyje nustatytas skatinimo priemon</w:t>
      </w:r>
      <w:r w:rsidR="00640EAF">
        <w:rPr>
          <w:rFonts w:ascii="Times New Roman" w:hAnsi="Times New Roman" w:cs="Times New Roman"/>
          <w:sz w:val="24"/>
          <w:szCs w:val="24"/>
        </w:rPr>
        <w:t>ės;</w:t>
      </w:r>
    </w:p>
    <w:p w14:paraId="4239B19C" w14:textId="20E4D788" w:rsidR="00640EAF"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640EAF">
        <w:rPr>
          <w:rFonts w:ascii="Times New Roman" w:hAnsi="Times New Roman" w:cs="Times New Roman"/>
          <w:sz w:val="24"/>
          <w:szCs w:val="24"/>
        </w:rPr>
        <w:t>4. padėka;</w:t>
      </w:r>
    </w:p>
    <w:p w14:paraId="7D74230B" w14:textId="062D4611" w:rsidR="00640EAF"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640EAF">
        <w:rPr>
          <w:rFonts w:ascii="Times New Roman" w:hAnsi="Times New Roman" w:cs="Times New Roman"/>
          <w:sz w:val="24"/>
          <w:szCs w:val="24"/>
        </w:rPr>
        <w:t xml:space="preserve">5. </w:t>
      </w:r>
      <w:r w:rsidR="00640EAF" w:rsidRPr="00640EAF">
        <w:rPr>
          <w:rFonts w:ascii="Times New Roman" w:hAnsi="Times New Roman" w:cs="Times New Roman"/>
          <w:sz w:val="24"/>
          <w:szCs w:val="24"/>
        </w:rPr>
        <w:t>Valstybės tarnybos įstatymo 22 straipsnio 2 dalies 2 punkto atveju nuo 1 iki 2, o Biudžetinių įstaigų darbuotojų darbo apmokėjimo ir komisijų narių atlygio už darbą įstatymo 10 straipsnio 2 dalies 2 punkto atveju iki 2 pareiginių algų dydžio piniginę išmoką už asmeninį išskirtinį indėlį įgyvendinant valstybės ar savivaldybės institucijai ar įstaigai nustatytus tikslus arba pasiektus rezultatus ir įgyvendintus uždavinius (gali būti taikoma ne dažniau kaip du kartus per kalendorinius metus)</w:t>
      </w:r>
      <w:r w:rsidR="00640EAF">
        <w:rPr>
          <w:rFonts w:ascii="Times New Roman" w:hAnsi="Times New Roman" w:cs="Times New Roman"/>
          <w:sz w:val="24"/>
          <w:szCs w:val="24"/>
        </w:rPr>
        <w:t>;</w:t>
      </w:r>
    </w:p>
    <w:p w14:paraId="7C3D79FE" w14:textId="11E59C7F" w:rsidR="00640EAF"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640EAF">
        <w:rPr>
          <w:rFonts w:ascii="Times New Roman" w:hAnsi="Times New Roman" w:cs="Times New Roman"/>
          <w:sz w:val="24"/>
          <w:szCs w:val="24"/>
        </w:rPr>
        <w:t xml:space="preserve">6. </w:t>
      </w:r>
      <w:r w:rsidR="00640EAF" w:rsidRPr="00640EAF">
        <w:rPr>
          <w:rFonts w:ascii="Times New Roman" w:hAnsi="Times New Roman" w:cs="Times New Roman"/>
          <w:sz w:val="24"/>
          <w:szCs w:val="24"/>
        </w:rPr>
        <w:t>suteikti iki 5 mokamų papildomų poilsio dienų (tačiau ne daugiau kaip 10 mokamų papildomų poilsio dienų per metus) arba atitinkamai sutrumpinti darbo laiką;</w:t>
      </w:r>
    </w:p>
    <w:p w14:paraId="10ACA8AB" w14:textId="30B16EF5" w:rsidR="00640EAF" w:rsidRDefault="003812EB" w:rsidP="00C9325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640EAF">
        <w:rPr>
          <w:rFonts w:ascii="Times New Roman" w:hAnsi="Times New Roman" w:cs="Times New Roman"/>
          <w:sz w:val="24"/>
          <w:szCs w:val="24"/>
        </w:rPr>
        <w:t xml:space="preserve">7. </w:t>
      </w:r>
      <w:r w:rsidR="00640EAF" w:rsidRPr="00640EAF">
        <w:rPr>
          <w:rFonts w:ascii="Times New Roman" w:hAnsi="Times New Roman" w:cs="Times New Roman"/>
          <w:sz w:val="24"/>
          <w:szCs w:val="24"/>
        </w:rPr>
        <w:t>skirti vienkartinę piniginę išmoką Lietuvos Respublikos Vyriausybės nustatyta tvarka;</w:t>
      </w:r>
    </w:p>
    <w:p w14:paraId="37D4D523" w14:textId="5E7FABCC" w:rsidR="00C9325E" w:rsidRPr="00D27C95" w:rsidRDefault="003812EB" w:rsidP="00B551A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42.1.</w:t>
      </w:r>
      <w:r w:rsidR="00640EAF">
        <w:rPr>
          <w:rFonts w:ascii="Times New Roman" w:hAnsi="Times New Roman" w:cs="Times New Roman"/>
          <w:sz w:val="24"/>
          <w:szCs w:val="24"/>
        </w:rPr>
        <w:t xml:space="preserve">8. </w:t>
      </w:r>
      <w:r w:rsidR="00640EAF" w:rsidRPr="00640EAF">
        <w:rPr>
          <w:rFonts w:ascii="Times New Roman" w:hAnsi="Times New Roman" w:cs="Times New Roman"/>
          <w:sz w:val="24"/>
          <w:szCs w:val="24"/>
        </w:rPr>
        <w:t>finansuoti kvalifikacijos tobulinimą ne didesne kaip valstybės tarnautojo vienos pareiginės algos dydžio suma per metus</w:t>
      </w:r>
      <w:r w:rsidR="001A4C4D">
        <w:rPr>
          <w:rFonts w:ascii="Times New Roman" w:hAnsi="Times New Roman" w:cs="Times New Roman"/>
          <w:sz w:val="24"/>
          <w:szCs w:val="24"/>
        </w:rPr>
        <w:t>.</w:t>
      </w:r>
    </w:p>
    <w:p w14:paraId="7B0168D7" w14:textId="74D87992" w:rsidR="00C9325E" w:rsidRPr="00D27C95" w:rsidRDefault="00C9325E" w:rsidP="00C9325E">
      <w:pPr>
        <w:spacing w:after="0" w:line="240" w:lineRule="auto"/>
        <w:ind w:firstLine="851"/>
        <w:jc w:val="both"/>
        <w:rPr>
          <w:rFonts w:ascii="Times New Roman" w:hAnsi="Times New Roman" w:cs="Times New Roman"/>
          <w:spacing w:val="2"/>
          <w:sz w:val="24"/>
          <w:szCs w:val="24"/>
        </w:rPr>
      </w:pPr>
      <w:r w:rsidRPr="00D27C95">
        <w:rPr>
          <w:rFonts w:ascii="Times New Roman" w:hAnsi="Times New Roman" w:cs="Times New Roman"/>
          <w:sz w:val="24"/>
          <w:szCs w:val="24"/>
        </w:rPr>
        <w:t xml:space="preserve">42.2. </w:t>
      </w:r>
      <w:r w:rsidRPr="00D27C95">
        <w:rPr>
          <w:rFonts w:ascii="Times New Roman" w:hAnsi="Times New Roman" w:cs="Times New Roman"/>
          <w:b/>
          <w:bCs/>
          <w:sz w:val="24"/>
          <w:szCs w:val="24"/>
        </w:rPr>
        <w:t>atitinkanti lūkesčius</w:t>
      </w:r>
      <w:r w:rsidRPr="00D27C95">
        <w:rPr>
          <w:rFonts w:ascii="Times New Roman" w:hAnsi="Times New Roman" w:cs="Times New Roman"/>
          <w:sz w:val="24"/>
          <w:szCs w:val="24"/>
        </w:rPr>
        <w:t xml:space="preserve"> – kai NMA valstybės tarnautojo tarnybinė veikla įvertinama kaip atitinkanti lūkesčius, j</w:t>
      </w:r>
      <w:r w:rsidR="00764CA1" w:rsidRPr="00D27C95">
        <w:rPr>
          <w:rFonts w:ascii="Times New Roman" w:hAnsi="Times New Roman" w:cs="Times New Roman"/>
          <w:sz w:val="24"/>
          <w:szCs w:val="24"/>
        </w:rPr>
        <w:t>o</w:t>
      </w:r>
      <w:r w:rsidRPr="00D27C95">
        <w:rPr>
          <w:rFonts w:ascii="Times New Roman" w:hAnsi="Times New Roman" w:cs="Times New Roman"/>
          <w:sz w:val="24"/>
          <w:szCs w:val="24"/>
        </w:rPr>
        <w:t xml:space="preserve"> teisinė padėtis nesikeičia ir NMA valstybės tarnautojo tarnybinės veiklos vertinimas yra baigiamas, išskyrus atvejus, kai NMA </w:t>
      </w:r>
      <w:r w:rsidRPr="00D27C95">
        <w:rPr>
          <w:rFonts w:ascii="Times New Roman" w:hAnsi="Times New Roman" w:cs="Times New Roman"/>
          <w:spacing w:val="2"/>
          <w:sz w:val="24"/>
          <w:szCs w:val="24"/>
        </w:rPr>
        <w:t>valstybės tarnautojas nesutinka su tiesioginio vadovo pateiktu tarnybinės veiklos vertinimu</w:t>
      </w:r>
      <w:r w:rsidR="00640EAF">
        <w:rPr>
          <w:rFonts w:ascii="Times New Roman" w:hAnsi="Times New Roman" w:cs="Times New Roman"/>
          <w:spacing w:val="2"/>
          <w:sz w:val="24"/>
          <w:szCs w:val="24"/>
        </w:rPr>
        <w:t>.</w:t>
      </w:r>
      <w:r w:rsidR="001A4C4D" w:rsidDel="001A4C4D">
        <w:rPr>
          <w:rFonts w:ascii="Times New Roman" w:hAnsi="Times New Roman" w:cs="Times New Roman"/>
          <w:spacing w:val="2"/>
          <w:sz w:val="24"/>
          <w:szCs w:val="24"/>
        </w:rPr>
        <w:t xml:space="preserve"> </w:t>
      </w:r>
    </w:p>
    <w:p w14:paraId="00200B1A" w14:textId="7C93ED58"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42.3. </w:t>
      </w:r>
      <w:r w:rsidRPr="00D27C95">
        <w:rPr>
          <w:rFonts w:ascii="Times New Roman" w:hAnsi="Times New Roman" w:cs="Times New Roman"/>
          <w:b/>
          <w:bCs/>
          <w:sz w:val="24"/>
          <w:szCs w:val="24"/>
        </w:rPr>
        <w:t>iš dalies atitinkanti lūkesčius</w:t>
      </w:r>
      <w:r w:rsidRPr="00D27C95">
        <w:rPr>
          <w:rFonts w:ascii="Times New Roman" w:hAnsi="Times New Roman" w:cs="Times New Roman"/>
          <w:sz w:val="24"/>
          <w:szCs w:val="24"/>
        </w:rPr>
        <w:t xml:space="preserve"> – kai NMA </w:t>
      </w:r>
      <w:r w:rsidR="003812EB">
        <w:rPr>
          <w:rFonts w:ascii="Times New Roman" w:hAnsi="Times New Roman" w:cs="Times New Roman"/>
          <w:sz w:val="24"/>
          <w:szCs w:val="24"/>
        </w:rPr>
        <w:t xml:space="preserve">darbuotojo veikla </w:t>
      </w:r>
      <w:r w:rsidRPr="00D27C95">
        <w:rPr>
          <w:rFonts w:ascii="Times New Roman" w:hAnsi="Times New Roman" w:cs="Times New Roman"/>
          <w:sz w:val="24"/>
          <w:szCs w:val="24"/>
        </w:rPr>
        <w:t>įvertinama kaip iš dalies atitinkanti lūkesčius, j</w:t>
      </w:r>
      <w:r w:rsidR="00764CA1" w:rsidRPr="00D27C95">
        <w:rPr>
          <w:rFonts w:ascii="Times New Roman" w:hAnsi="Times New Roman" w:cs="Times New Roman"/>
          <w:sz w:val="24"/>
          <w:szCs w:val="24"/>
        </w:rPr>
        <w:t>o</w:t>
      </w:r>
      <w:r w:rsidRPr="00D27C95">
        <w:rPr>
          <w:rFonts w:ascii="Times New Roman" w:hAnsi="Times New Roman" w:cs="Times New Roman"/>
          <w:sz w:val="24"/>
          <w:szCs w:val="24"/>
        </w:rPr>
        <w:t xml:space="preserve"> teisinė padėtis nesikeičia, tačiau NMA valstybės tarnautojui nustatomas privalomas kvalifikacijos tobulinimas</w:t>
      </w:r>
      <w:r w:rsidR="003812EB">
        <w:rPr>
          <w:rFonts w:ascii="Times New Roman" w:hAnsi="Times New Roman" w:cs="Times New Roman"/>
          <w:sz w:val="24"/>
          <w:szCs w:val="24"/>
        </w:rPr>
        <w:t xml:space="preserve">, o </w:t>
      </w:r>
      <w:r w:rsidR="001A4C4D">
        <w:rPr>
          <w:rFonts w:ascii="Times New Roman" w:hAnsi="Times New Roman" w:cs="Times New Roman"/>
          <w:sz w:val="24"/>
          <w:szCs w:val="24"/>
        </w:rPr>
        <w:t xml:space="preserve">NMA </w:t>
      </w:r>
      <w:r w:rsidR="003812EB">
        <w:rPr>
          <w:rFonts w:ascii="Times New Roman" w:hAnsi="Times New Roman" w:cs="Times New Roman"/>
          <w:sz w:val="24"/>
          <w:szCs w:val="24"/>
        </w:rPr>
        <w:t xml:space="preserve">darbuotojui </w:t>
      </w:r>
      <w:r w:rsidR="001A4C4D">
        <w:rPr>
          <w:rFonts w:ascii="Times New Roman" w:hAnsi="Times New Roman" w:cs="Times New Roman"/>
          <w:sz w:val="24"/>
          <w:szCs w:val="24"/>
        </w:rPr>
        <w:t xml:space="preserve">, dirbančiam pagal darbo sutartį, </w:t>
      </w:r>
      <w:r w:rsidR="003812EB">
        <w:rPr>
          <w:rFonts w:ascii="Times New Roman" w:hAnsi="Times New Roman" w:cs="Times New Roman"/>
          <w:sz w:val="24"/>
          <w:szCs w:val="24"/>
        </w:rPr>
        <w:t>gali būti nustatomas kvalifikacijos tobulinimas</w:t>
      </w:r>
      <w:r w:rsidRPr="00D27C95">
        <w:rPr>
          <w:rFonts w:ascii="Times New Roman" w:hAnsi="Times New Roman" w:cs="Times New Roman"/>
          <w:sz w:val="24"/>
          <w:szCs w:val="24"/>
        </w:rPr>
        <w:t>;</w:t>
      </w:r>
    </w:p>
    <w:p w14:paraId="685695D2" w14:textId="3ED2FF48" w:rsidR="00C9325E"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 xml:space="preserve">42.4. </w:t>
      </w:r>
      <w:r w:rsidRPr="00D27C95">
        <w:rPr>
          <w:rFonts w:ascii="Times New Roman" w:hAnsi="Times New Roman" w:cs="Times New Roman"/>
          <w:b/>
          <w:bCs/>
          <w:sz w:val="24"/>
          <w:szCs w:val="24"/>
        </w:rPr>
        <w:t>neatitinkanti lūkesčių</w:t>
      </w:r>
      <w:r w:rsidRPr="000558E6">
        <w:rPr>
          <w:rFonts w:ascii="Times New Roman" w:hAnsi="Times New Roman" w:cs="Times New Roman"/>
          <w:sz w:val="24"/>
          <w:szCs w:val="24"/>
        </w:rPr>
        <w:t xml:space="preserve"> –</w:t>
      </w:r>
      <w:r w:rsidRPr="00D27C95">
        <w:rPr>
          <w:rFonts w:ascii="Times New Roman" w:hAnsi="Times New Roman" w:cs="Times New Roman"/>
          <w:sz w:val="24"/>
          <w:szCs w:val="24"/>
        </w:rPr>
        <w:t xml:space="preserve"> </w:t>
      </w:r>
      <w:r w:rsidRPr="00D27C95">
        <w:rPr>
          <w:rFonts w:ascii="Times New Roman" w:eastAsia="Times New Roman" w:hAnsi="Times New Roman" w:cs="Times New Roman"/>
          <w:sz w:val="24"/>
          <w:szCs w:val="24"/>
          <w:lang w:eastAsia="lt-LT"/>
        </w:rPr>
        <w:t xml:space="preserve">kai NMA valstybės tarnautojo tarnybinė veikla </w:t>
      </w:r>
      <w:r w:rsidR="003812EB">
        <w:rPr>
          <w:rFonts w:ascii="Times New Roman" w:eastAsia="Times New Roman" w:hAnsi="Times New Roman" w:cs="Times New Roman"/>
          <w:sz w:val="24"/>
          <w:szCs w:val="24"/>
          <w:lang w:eastAsia="lt-LT"/>
        </w:rPr>
        <w:t xml:space="preserve">ar </w:t>
      </w:r>
      <w:r w:rsidR="001A4C4D">
        <w:rPr>
          <w:rFonts w:ascii="Times New Roman" w:eastAsia="Times New Roman" w:hAnsi="Times New Roman" w:cs="Times New Roman"/>
          <w:sz w:val="24"/>
          <w:szCs w:val="24"/>
          <w:lang w:eastAsia="lt-LT"/>
        </w:rPr>
        <w:t xml:space="preserve">NMA </w:t>
      </w:r>
      <w:r w:rsidR="003812EB">
        <w:rPr>
          <w:rFonts w:ascii="Times New Roman" w:eastAsia="Times New Roman" w:hAnsi="Times New Roman" w:cs="Times New Roman"/>
          <w:sz w:val="24"/>
          <w:szCs w:val="24"/>
          <w:lang w:eastAsia="lt-LT"/>
        </w:rPr>
        <w:t>darbuotojo</w:t>
      </w:r>
      <w:r w:rsidR="001A4C4D">
        <w:rPr>
          <w:rFonts w:ascii="Times New Roman" w:eastAsia="Times New Roman" w:hAnsi="Times New Roman" w:cs="Times New Roman"/>
          <w:sz w:val="24"/>
          <w:szCs w:val="24"/>
          <w:lang w:eastAsia="lt-LT"/>
        </w:rPr>
        <w:t>, dirbančio pagal darbo sutart</w:t>
      </w:r>
      <w:r w:rsidR="00DC1903">
        <w:rPr>
          <w:rFonts w:ascii="Times New Roman" w:eastAsia="Times New Roman" w:hAnsi="Times New Roman" w:cs="Times New Roman"/>
          <w:sz w:val="24"/>
          <w:szCs w:val="24"/>
          <w:lang w:eastAsia="lt-LT"/>
        </w:rPr>
        <w:t>į,</w:t>
      </w:r>
      <w:r w:rsidR="003812EB">
        <w:rPr>
          <w:rFonts w:ascii="Times New Roman" w:eastAsia="Times New Roman" w:hAnsi="Times New Roman" w:cs="Times New Roman"/>
          <w:sz w:val="24"/>
          <w:szCs w:val="24"/>
          <w:lang w:eastAsia="lt-LT"/>
        </w:rPr>
        <w:t xml:space="preserve"> veikla </w:t>
      </w:r>
      <w:r w:rsidRPr="00D27C95">
        <w:rPr>
          <w:rFonts w:ascii="Times New Roman" w:eastAsia="Times New Roman" w:hAnsi="Times New Roman" w:cs="Times New Roman"/>
          <w:sz w:val="24"/>
          <w:szCs w:val="24"/>
          <w:lang w:eastAsia="lt-LT"/>
        </w:rPr>
        <w:t xml:space="preserve">įvertinama kaip neatitinkanti lūkesčių, tiesioginio vadovo rašytiniu motyvuotu pasiūlymu, NMA </w:t>
      </w:r>
      <w:r w:rsidR="003812EB">
        <w:rPr>
          <w:rFonts w:ascii="Times New Roman" w:eastAsia="Times New Roman" w:hAnsi="Times New Roman" w:cs="Times New Roman"/>
          <w:sz w:val="24"/>
          <w:szCs w:val="24"/>
          <w:lang w:eastAsia="lt-LT"/>
        </w:rPr>
        <w:t>darbuotoją</w:t>
      </w:r>
      <w:r w:rsidRPr="00D27C95">
        <w:rPr>
          <w:rFonts w:ascii="Times New Roman" w:eastAsia="Times New Roman" w:hAnsi="Times New Roman" w:cs="Times New Roman"/>
          <w:sz w:val="24"/>
          <w:szCs w:val="24"/>
          <w:lang w:eastAsia="lt-LT"/>
        </w:rPr>
        <w:t xml:space="preserve"> į pareigas priimančio asmens sprendimu:</w:t>
      </w:r>
    </w:p>
    <w:p w14:paraId="22994ED6" w14:textId="39DCDF89" w:rsidR="00C03961" w:rsidRDefault="00C03961" w:rsidP="00C9325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42.4.1. </w:t>
      </w:r>
      <w:r w:rsidR="00DC1903">
        <w:rPr>
          <w:rFonts w:ascii="Times New Roman" w:eastAsia="Times New Roman" w:hAnsi="Times New Roman" w:cs="Times New Roman"/>
          <w:sz w:val="24"/>
          <w:szCs w:val="24"/>
          <w:lang w:eastAsia="lt-LT"/>
        </w:rPr>
        <w:t>NMA</w:t>
      </w:r>
      <w:r w:rsidRPr="00C03961">
        <w:rPr>
          <w:rFonts w:ascii="Times New Roman" w:eastAsia="Times New Roman" w:hAnsi="Times New Roman" w:cs="Times New Roman"/>
          <w:sz w:val="24"/>
          <w:szCs w:val="24"/>
          <w:lang w:eastAsia="lt-LT"/>
        </w:rPr>
        <w:t xml:space="preserve"> darbuotojui, atsižvelgiant į </w:t>
      </w:r>
      <w:r>
        <w:rPr>
          <w:rFonts w:ascii="Times New Roman" w:eastAsia="Times New Roman" w:hAnsi="Times New Roman" w:cs="Times New Roman"/>
          <w:sz w:val="24"/>
          <w:szCs w:val="24"/>
          <w:lang w:eastAsia="lt-LT"/>
        </w:rPr>
        <w:t xml:space="preserve">NMA </w:t>
      </w:r>
      <w:r w:rsidRPr="00C03961">
        <w:rPr>
          <w:rFonts w:ascii="Times New Roman" w:eastAsia="Times New Roman" w:hAnsi="Times New Roman" w:cs="Times New Roman"/>
          <w:sz w:val="24"/>
          <w:szCs w:val="24"/>
          <w:lang w:eastAsia="lt-LT"/>
        </w:rPr>
        <w:t xml:space="preserve">darbo apmokėjimo sistemos nuostatas, nustatyti mažesnį pareigybės pareiginės algos koeficientą, taikant ne mažiau kaip 0,06 ir ne daugiau </w:t>
      </w:r>
      <w:r w:rsidRPr="00C03961">
        <w:rPr>
          <w:rFonts w:ascii="Times New Roman" w:eastAsia="Times New Roman" w:hAnsi="Times New Roman" w:cs="Times New Roman"/>
          <w:sz w:val="24"/>
          <w:szCs w:val="24"/>
          <w:lang w:eastAsia="lt-LT"/>
        </w:rPr>
        <w:lastRenderedPageBreak/>
        <w:t>kaip 0,18 mažesnį pareiginės algos koeficientą, tačiau ne mažesnį, negu tai pareigybei nustatytas minimalus pareiginės algos koeficientas;</w:t>
      </w:r>
    </w:p>
    <w:p w14:paraId="2206F580" w14:textId="2540963B" w:rsidR="00C03961" w:rsidRPr="00D27C95" w:rsidRDefault="00C03961" w:rsidP="00C9325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42.4.2. </w:t>
      </w:r>
      <w:r w:rsidR="00DC1903">
        <w:rPr>
          <w:rFonts w:ascii="Times New Roman" w:eastAsia="Times New Roman" w:hAnsi="Times New Roman" w:cs="Times New Roman"/>
          <w:sz w:val="24"/>
          <w:szCs w:val="24"/>
          <w:lang w:eastAsia="lt-LT"/>
        </w:rPr>
        <w:t>NMA</w:t>
      </w:r>
      <w:r w:rsidRPr="00C03961">
        <w:rPr>
          <w:rFonts w:ascii="Times New Roman" w:eastAsia="Times New Roman" w:hAnsi="Times New Roman" w:cs="Times New Roman"/>
          <w:sz w:val="24"/>
          <w:szCs w:val="24"/>
          <w:lang w:eastAsia="lt-LT"/>
        </w:rPr>
        <w:t xml:space="preserve"> darbuotoją perkelti į žemesnes pareigas </w:t>
      </w:r>
      <w:r w:rsidR="00DC1903">
        <w:rPr>
          <w:rFonts w:ascii="Times New Roman" w:eastAsia="Times New Roman" w:hAnsi="Times New Roman" w:cs="Times New Roman"/>
          <w:sz w:val="24"/>
          <w:szCs w:val="24"/>
          <w:lang w:eastAsia="lt-LT"/>
        </w:rPr>
        <w:t>NMA</w:t>
      </w:r>
      <w:r w:rsidRPr="00C03961">
        <w:rPr>
          <w:rFonts w:ascii="Times New Roman" w:eastAsia="Times New Roman" w:hAnsi="Times New Roman" w:cs="Times New Roman"/>
          <w:sz w:val="24"/>
          <w:szCs w:val="24"/>
          <w:lang w:eastAsia="lt-LT"/>
        </w:rPr>
        <w:t>;</w:t>
      </w:r>
    </w:p>
    <w:p w14:paraId="5E06EF44" w14:textId="3694AE21" w:rsidR="00C03961" w:rsidRDefault="00C9325E" w:rsidP="00C9325E">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4</w:t>
      </w:r>
      <w:r w:rsidR="000558E6">
        <w:rPr>
          <w:rFonts w:ascii="Times New Roman" w:hAnsi="Times New Roman" w:cs="Times New Roman"/>
          <w:sz w:val="24"/>
          <w:szCs w:val="24"/>
        </w:rPr>
        <w:t>2</w:t>
      </w:r>
      <w:r w:rsidRPr="00D27C95">
        <w:rPr>
          <w:rFonts w:ascii="Times New Roman" w:hAnsi="Times New Roman" w:cs="Times New Roman"/>
          <w:sz w:val="24"/>
          <w:szCs w:val="24"/>
        </w:rPr>
        <w:t>.4.</w:t>
      </w:r>
      <w:r w:rsidR="000558E6">
        <w:rPr>
          <w:rFonts w:ascii="Times New Roman" w:hAnsi="Times New Roman" w:cs="Times New Roman"/>
          <w:sz w:val="24"/>
          <w:szCs w:val="24"/>
        </w:rPr>
        <w:t>3</w:t>
      </w:r>
      <w:r w:rsidRPr="00D27C95">
        <w:rPr>
          <w:rFonts w:ascii="Times New Roman" w:hAnsi="Times New Roman" w:cs="Times New Roman"/>
          <w:sz w:val="24"/>
          <w:szCs w:val="24"/>
        </w:rPr>
        <w:t xml:space="preserve">. </w:t>
      </w:r>
      <w:r w:rsidRPr="00D27C95">
        <w:rPr>
          <w:rFonts w:ascii="Times New Roman" w:eastAsia="Times New Roman" w:hAnsi="Times New Roman" w:cs="Times New Roman"/>
          <w:sz w:val="24"/>
          <w:szCs w:val="24"/>
          <w:lang w:eastAsia="lt-LT"/>
        </w:rPr>
        <w:t xml:space="preserve">NMA </w:t>
      </w:r>
      <w:r w:rsidR="00C03961">
        <w:rPr>
          <w:rFonts w:ascii="Times New Roman" w:eastAsia="Times New Roman" w:hAnsi="Times New Roman" w:cs="Times New Roman"/>
          <w:sz w:val="24"/>
          <w:szCs w:val="24"/>
          <w:lang w:eastAsia="lt-LT"/>
        </w:rPr>
        <w:t>darbuotojas</w:t>
      </w:r>
      <w:r w:rsidRPr="00D27C95">
        <w:rPr>
          <w:rFonts w:ascii="Times New Roman" w:eastAsia="Times New Roman" w:hAnsi="Times New Roman" w:cs="Times New Roman"/>
          <w:sz w:val="24"/>
          <w:szCs w:val="24"/>
          <w:lang w:eastAsia="lt-LT"/>
        </w:rPr>
        <w:t xml:space="preserve"> gali būti atleistas iš pareigų</w:t>
      </w:r>
      <w:r w:rsidR="00DC1903">
        <w:rPr>
          <w:rFonts w:ascii="Times New Roman" w:eastAsia="Times New Roman" w:hAnsi="Times New Roman" w:cs="Times New Roman"/>
          <w:sz w:val="24"/>
          <w:szCs w:val="24"/>
          <w:lang w:eastAsia="lt-LT"/>
        </w:rPr>
        <w:t xml:space="preserve"> arba darbo</w:t>
      </w:r>
      <w:r w:rsidR="00C03961">
        <w:rPr>
          <w:rFonts w:ascii="Times New Roman" w:eastAsia="Times New Roman" w:hAnsi="Times New Roman" w:cs="Times New Roman"/>
          <w:sz w:val="24"/>
          <w:szCs w:val="24"/>
          <w:lang w:eastAsia="lt-LT"/>
        </w:rPr>
        <w:t>;</w:t>
      </w:r>
      <w:r w:rsidRPr="00D27C95">
        <w:rPr>
          <w:rFonts w:ascii="Times New Roman" w:eastAsia="Times New Roman" w:hAnsi="Times New Roman" w:cs="Times New Roman"/>
          <w:sz w:val="24"/>
          <w:szCs w:val="24"/>
          <w:lang w:eastAsia="lt-LT"/>
        </w:rPr>
        <w:t xml:space="preserve"> </w:t>
      </w:r>
    </w:p>
    <w:p w14:paraId="73E1B4B3" w14:textId="0FBB6512" w:rsidR="00C9325E" w:rsidRPr="00D27C95" w:rsidRDefault="00C03961" w:rsidP="00C9325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42.4.</w:t>
      </w:r>
      <w:r w:rsidR="000558E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C9325E" w:rsidRPr="00D27C95">
        <w:rPr>
          <w:rFonts w:ascii="Times New Roman" w:eastAsia="Times New Roman" w:hAnsi="Times New Roman" w:cs="Times New Roman"/>
          <w:sz w:val="24"/>
          <w:szCs w:val="24"/>
          <w:lang w:eastAsia="lt-LT"/>
        </w:rPr>
        <w:t xml:space="preserve">gali būti sudaromas ne trumpesnės negu 2 mėnesių ir ne ilgesnės negu 6 mėnesių trukmės NMA </w:t>
      </w:r>
      <w:r>
        <w:rPr>
          <w:rFonts w:ascii="Times New Roman" w:eastAsia="Times New Roman" w:hAnsi="Times New Roman" w:cs="Times New Roman"/>
          <w:sz w:val="24"/>
          <w:szCs w:val="24"/>
          <w:lang w:eastAsia="lt-LT"/>
        </w:rPr>
        <w:t>darbuotojo veiklos</w:t>
      </w:r>
      <w:r w:rsidR="00C9325E" w:rsidRPr="00D27C95">
        <w:rPr>
          <w:rFonts w:ascii="Times New Roman" w:eastAsia="Times New Roman" w:hAnsi="Times New Roman" w:cs="Times New Roman"/>
          <w:sz w:val="24"/>
          <w:szCs w:val="24"/>
          <w:lang w:eastAsia="lt-LT"/>
        </w:rPr>
        <w:t xml:space="preserve"> gerinimo planas. Jei pasibaigus NMA </w:t>
      </w:r>
      <w:r>
        <w:rPr>
          <w:rFonts w:ascii="Times New Roman" w:eastAsia="Times New Roman" w:hAnsi="Times New Roman" w:cs="Times New Roman"/>
          <w:sz w:val="24"/>
          <w:szCs w:val="24"/>
          <w:lang w:eastAsia="lt-LT"/>
        </w:rPr>
        <w:t>darbuotojo veiklos</w:t>
      </w:r>
      <w:r w:rsidR="00C9325E" w:rsidRPr="00D27C95">
        <w:rPr>
          <w:rFonts w:ascii="Times New Roman" w:eastAsia="Times New Roman" w:hAnsi="Times New Roman" w:cs="Times New Roman"/>
          <w:sz w:val="24"/>
          <w:szCs w:val="24"/>
          <w:lang w:eastAsia="lt-LT"/>
        </w:rPr>
        <w:t xml:space="preserve"> gerinimo plano terminui NMA valstybės tarnautojo tarnybinė veikla neeilinio vertinimo metu įvertinama kaip neatitinkanti lūkesčių, NMA valstybės tarnautojas atleidžiamas iš pareigų.</w:t>
      </w:r>
    </w:p>
    <w:p w14:paraId="498CC01D" w14:textId="156B8612" w:rsidR="00C9325E" w:rsidRPr="00D27C95" w:rsidRDefault="00BF3D1A" w:rsidP="00A9038B">
      <w:pPr>
        <w:spacing w:after="0" w:line="240" w:lineRule="auto"/>
        <w:ind w:firstLine="851"/>
        <w:jc w:val="both"/>
        <w:rPr>
          <w:rFonts w:ascii="Times New Roman" w:eastAsia="Times New Roman" w:hAnsi="Times New Roman" w:cs="Times New Roman"/>
          <w:sz w:val="24"/>
          <w:szCs w:val="24"/>
          <w:lang w:eastAsia="lt-LT"/>
        </w:rPr>
      </w:pPr>
      <w:bookmarkStart w:id="28" w:name="_Hlk158717613"/>
      <w:r w:rsidRPr="00A9038B">
        <w:rPr>
          <w:rFonts w:ascii="Times New Roman" w:eastAsia="Times New Roman" w:hAnsi="Times New Roman" w:cs="Times New Roman"/>
          <w:sz w:val="24"/>
          <w:szCs w:val="24"/>
          <w:lang w:eastAsia="lt-LT"/>
        </w:rPr>
        <w:t>4</w:t>
      </w:r>
      <w:r w:rsidR="00A9038B">
        <w:rPr>
          <w:rFonts w:ascii="Times New Roman" w:eastAsia="Times New Roman" w:hAnsi="Times New Roman" w:cs="Times New Roman"/>
          <w:sz w:val="24"/>
          <w:szCs w:val="24"/>
          <w:lang w:eastAsia="lt-LT"/>
        </w:rPr>
        <w:t>3</w:t>
      </w:r>
      <w:r w:rsidRPr="000846F0">
        <w:rPr>
          <w:rFonts w:ascii="Times New Roman" w:eastAsia="Times New Roman" w:hAnsi="Times New Roman" w:cs="Times New Roman"/>
          <w:sz w:val="24"/>
          <w:szCs w:val="24"/>
          <w:lang w:eastAsia="lt-LT"/>
        </w:rPr>
        <w:t xml:space="preserve">. </w:t>
      </w:r>
      <w:bookmarkStart w:id="29" w:name="_Hlk175899031"/>
      <w:r w:rsidR="00C9325E" w:rsidRPr="00D27C95">
        <w:rPr>
          <w:rFonts w:ascii="Times New Roman" w:eastAsia="Times New Roman" w:hAnsi="Times New Roman" w:cs="Times New Roman"/>
          <w:sz w:val="24"/>
          <w:szCs w:val="24"/>
          <w:lang w:eastAsia="lt-LT"/>
        </w:rPr>
        <w:t xml:space="preserve">NMA </w:t>
      </w:r>
      <w:r w:rsidR="001E210C" w:rsidRPr="00D27C95">
        <w:rPr>
          <w:rFonts w:ascii="Times New Roman" w:eastAsia="Times New Roman" w:hAnsi="Times New Roman" w:cs="Times New Roman"/>
          <w:sz w:val="24"/>
          <w:szCs w:val="24"/>
          <w:lang w:eastAsia="lt-LT"/>
        </w:rPr>
        <w:t>valstybės tarnautoją</w:t>
      </w:r>
      <w:r w:rsidR="00C03961">
        <w:rPr>
          <w:rFonts w:ascii="Times New Roman" w:eastAsia="Times New Roman" w:hAnsi="Times New Roman" w:cs="Times New Roman"/>
          <w:sz w:val="24"/>
          <w:szCs w:val="24"/>
          <w:lang w:eastAsia="lt-LT"/>
        </w:rPr>
        <w:t xml:space="preserve"> ar darbuotoją</w:t>
      </w:r>
      <w:r w:rsidR="001E210C" w:rsidRPr="00D27C95">
        <w:rPr>
          <w:rFonts w:ascii="Times New Roman" w:eastAsia="Times New Roman" w:hAnsi="Times New Roman" w:cs="Times New Roman"/>
          <w:sz w:val="24"/>
          <w:szCs w:val="24"/>
          <w:lang w:eastAsia="lt-LT"/>
        </w:rPr>
        <w:t xml:space="preserve"> </w:t>
      </w:r>
      <w:r w:rsidR="00C9325E" w:rsidRPr="00D27C95">
        <w:rPr>
          <w:rFonts w:ascii="Times New Roman" w:eastAsia="Times New Roman" w:hAnsi="Times New Roman" w:cs="Times New Roman"/>
          <w:sz w:val="24"/>
          <w:szCs w:val="24"/>
          <w:lang w:eastAsia="lt-LT"/>
        </w:rPr>
        <w:t>perkeliant į aukštesnes pareigas nustatomas ne mažiau kaip 0,1</w:t>
      </w:r>
      <w:r w:rsidR="00314F32" w:rsidRPr="00D27C95">
        <w:rPr>
          <w:rFonts w:ascii="Times New Roman" w:eastAsia="Times New Roman" w:hAnsi="Times New Roman" w:cs="Times New Roman"/>
          <w:sz w:val="24"/>
          <w:szCs w:val="24"/>
          <w:lang w:eastAsia="lt-LT"/>
        </w:rPr>
        <w:t>2</w:t>
      </w:r>
      <w:r w:rsidR="00C9325E" w:rsidRPr="00D27C95">
        <w:rPr>
          <w:rFonts w:ascii="Times New Roman" w:eastAsia="Times New Roman" w:hAnsi="Times New Roman" w:cs="Times New Roman"/>
          <w:sz w:val="24"/>
          <w:szCs w:val="24"/>
          <w:lang w:eastAsia="lt-LT"/>
        </w:rPr>
        <w:t xml:space="preserve"> didesnis pareiginės algos koeficientas. </w:t>
      </w:r>
    </w:p>
    <w:p w14:paraId="2A6EBB5E" w14:textId="72B52991" w:rsidR="00C9325E" w:rsidRPr="00D27C95" w:rsidRDefault="00C9325E" w:rsidP="00A9038B">
      <w:pPr>
        <w:spacing w:after="0" w:line="240" w:lineRule="auto"/>
        <w:ind w:firstLine="851"/>
        <w:jc w:val="both"/>
        <w:rPr>
          <w:rFonts w:ascii="Times New Roman" w:hAnsi="Times New Roman" w:cs="Times New Roman"/>
          <w:sz w:val="24"/>
          <w:szCs w:val="24"/>
        </w:rPr>
      </w:pPr>
      <w:bookmarkStart w:id="30" w:name="_Hlk158799374"/>
      <w:bookmarkEnd w:id="28"/>
      <w:bookmarkEnd w:id="29"/>
      <w:r w:rsidRPr="00D27C95">
        <w:rPr>
          <w:rFonts w:ascii="Times New Roman" w:hAnsi="Times New Roman" w:cs="Times New Roman"/>
          <w:sz w:val="24"/>
          <w:szCs w:val="24"/>
        </w:rPr>
        <w:t xml:space="preserve">44. Atlikus darbuotojo veiklos vertinimą už </w:t>
      </w:r>
      <w:r w:rsidR="00CE67CF">
        <w:rPr>
          <w:rFonts w:ascii="Times New Roman" w:hAnsi="Times New Roman" w:cs="Times New Roman"/>
          <w:sz w:val="24"/>
          <w:szCs w:val="24"/>
        </w:rPr>
        <w:t>2024</w:t>
      </w:r>
      <w:r w:rsidR="00CE67CF" w:rsidRPr="00D27C95">
        <w:rPr>
          <w:rFonts w:ascii="Times New Roman" w:hAnsi="Times New Roman" w:cs="Times New Roman"/>
          <w:sz w:val="24"/>
          <w:szCs w:val="24"/>
        </w:rPr>
        <w:t xml:space="preserve"> </w:t>
      </w:r>
      <w:r w:rsidRPr="00D27C95">
        <w:rPr>
          <w:rFonts w:ascii="Times New Roman" w:hAnsi="Times New Roman" w:cs="Times New Roman"/>
          <w:sz w:val="24"/>
          <w:szCs w:val="24"/>
        </w:rPr>
        <w:t>metus</w:t>
      </w:r>
      <w:r w:rsidR="005D3928">
        <w:rPr>
          <w:rFonts w:ascii="Times New Roman" w:hAnsi="Times New Roman" w:cs="Times New Roman"/>
          <w:sz w:val="24"/>
          <w:szCs w:val="24"/>
        </w:rPr>
        <w:t>:</w:t>
      </w:r>
    </w:p>
    <w:p w14:paraId="7516CE33" w14:textId="47E85681"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44.1.</w:t>
      </w:r>
      <w:r w:rsidRPr="00D27C95">
        <w:t xml:space="preserve"> </w:t>
      </w:r>
      <w:r w:rsidRPr="00D27C95">
        <w:rPr>
          <w:rFonts w:ascii="Times New Roman" w:hAnsi="Times New Roman" w:cs="Times New Roman"/>
          <w:sz w:val="24"/>
          <w:szCs w:val="24"/>
        </w:rPr>
        <w:t>Visi NMA darbuotojai, kurių veikla per 2023 ir 2024 metų veiklos vertinimą buvo įvertinta kaip „viršijanti lūkesčius“ 2025 metais eilinio vertinimo metu pasiekia mažiausią tos pareigybės rėžio ribą.</w:t>
      </w:r>
    </w:p>
    <w:p w14:paraId="06F17E8E" w14:textId="09D5347B"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44.2. Tris kartus iš eilės NMA darbuotoją</w:t>
      </w:r>
      <w:r w:rsidR="008B3954">
        <w:rPr>
          <w:rFonts w:ascii="Times New Roman" w:hAnsi="Times New Roman" w:cs="Times New Roman"/>
          <w:sz w:val="24"/>
          <w:szCs w:val="24"/>
        </w:rPr>
        <w:t xml:space="preserve"> įvertinus </w:t>
      </w:r>
      <w:r w:rsidRPr="00D27C95">
        <w:rPr>
          <w:rFonts w:ascii="Times New Roman" w:hAnsi="Times New Roman" w:cs="Times New Roman"/>
          <w:sz w:val="24"/>
          <w:szCs w:val="24"/>
        </w:rPr>
        <w:t xml:space="preserve">„viršijus lūkesčius“, </w:t>
      </w:r>
      <w:r w:rsidR="002775A2">
        <w:rPr>
          <w:rFonts w:ascii="Times New Roman" w:hAnsi="Times New Roman" w:cs="Times New Roman"/>
          <w:sz w:val="24"/>
          <w:szCs w:val="24"/>
        </w:rPr>
        <w:t xml:space="preserve">rekomenduojama </w:t>
      </w:r>
      <w:r w:rsidRPr="00D27C95">
        <w:rPr>
          <w:rFonts w:ascii="Times New Roman" w:hAnsi="Times New Roman" w:cs="Times New Roman"/>
          <w:sz w:val="24"/>
          <w:szCs w:val="24"/>
        </w:rPr>
        <w:t>vertin</w:t>
      </w:r>
      <w:r w:rsidR="006A60BD" w:rsidRPr="00D27C95">
        <w:rPr>
          <w:rFonts w:ascii="Times New Roman" w:hAnsi="Times New Roman" w:cs="Times New Roman"/>
          <w:sz w:val="24"/>
          <w:szCs w:val="24"/>
        </w:rPr>
        <w:t>a</w:t>
      </w:r>
      <w:r w:rsidRPr="00D27C95">
        <w:rPr>
          <w:rFonts w:ascii="Times New Roman" w:hAnsi="Times New Roman" w:cs="Times New Roman"/>
          <w:sz w:val="24"/>
          <w:szCs w:val="24"/>
        </w:rPr>
        <w:t>m</w:t>
      </w:r>
      <w:r w:rsidR="002775A2">
        <w:rPr>
          <w:rFonts w:ascii="Times New Roman" w:hAnsi="Times New Roman" w:cs="Times New Roman"/>
          <w:sz w:val="24"/>
          <w:szCs w:val="24"/>
        </w:rPr>
        <w:t>o metu</w:t>
      </w:r>
      <w:r w:rsidRPr="00D27C95">
        <w:rPr>
          <w:rFonts w:ascii="Times New Roman" w:hAnsi="Times New Roman" w:cs="Times New Roman"/>
          <w:sz w:val="24"/>
          <w:szCs w:val="24"/>
        </w:rPr>
        <w:t xml:space="preserve"> jam pakel</w:t>
      </w:r>
      <w:r w:rsidR="002775A2">
        <w:rPr>
          <w:rFonts w:ascii="Times New Roman" w:hAnsi="Times New Roman" w:cs="Times New Roman"/>
          <w:sz w:val="24"/>
          <w:szCs w:val="24"/>
        </w:rPr>
        <w:t>ti</w:t>
      </w:r>
      <w:r w:rsidRPr="00D27C95">
        <w:rPr>
          <w:rFonts w:ascii="Times New Roman" w:hAnsi="Times New Roman" w:cs="Times New Roman"/>
          <w:sz w:val="24"/>
          <w:szCs w:val="24"/>
        </w:rPr>
        <w:t xml:space="preserve"> turimą </w:t>
      </w:r>
      <w:r w:rsidR="008B3954">
        <w:rPr>
          <w:rFonts w:ascii="Times New Roman" w:hAnsi="Times New Roman" w:cs="Times New Roman"/>
          <w:sz w:val="24"/>
          <w:szCs w:val="24"/>
        </w:rPr>
        <w:t xml:space="preserve">pareiginės algos </w:t>
      </w:r>
      <w:r w:rsidRPr="00D27C95">
        <w:rPr>
          <w:rFonts w:ascii="Times New Roman" w:hAnsi="Times New Roman" w:cs="Times New Roman"/>
          <w:sz w:val="24"/>
          <w:szCs w:val="24"/>
        </w:rPr>
        <w:t>koeficientą.</w:t>
      </w:r>
    </w:p>
    <w:bookmarkEnd w:id="30"/>
    <w:p w14:paraId="7990C328" w14:textId="534B0961" w:rsidR="00C9325E"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45. Valstybės tarnautojai, turintys galiojančią tarnybinę nuobaudą, neskatinami, išskyrus atvejį, kai valstybės tarnautojo tarnybinė veikla įvertinama kaip viršijanti lūkesčius. Biudžetinės įstaigos darbuotojai, jeigu buvo nustatyta, kad per paskutinius 6 mėnesius jie padarė darbo pareigų pažeidimą, neskatinami, išskyrus atvejį, kai darbuotojo veikla įvertinama kaip viršijanti lūkesčius. NMA darbuotojai neskatinami esant Viešųjų ir privačių interesų derinimo įstatymo pažeidimų.</w:t>
      </w:r>
    </w:p>
    <w:p w14:paraId="695A6E87" w14:textId="2704699F" w:rsidR="005D3928" w:rsidRPr="003D0C3E" w:rsidRDefault="005D3928" w:rsidP="00A9038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BA228F">
        <w:rPr>
          <w:rFonts w:ascii="Times New Roman" w:hAnsi="Times New Roman" w:cs="Times New Roman"/>
          <w:sz w:val="24"/>
          <w:szCs w:val="24"/>
        </w:rPr>
        <w:t>5</w:t>
      </w:r>
      <w:r w:rsidR="00BA228F">
        <w:rPr>
          <w:rFonts w:ascii="Times New Roman" w:hAnsi="Times New Roman" w:cs="Times New Roman"/>
          <w:sz w:val="24"/>
          <w:szCs w:val="24"/>
          <w:vertAlign w:val="superscript"/>
        </w:rPr>
        <w:t>1</w:t>
      </w:r>
      <w:r w:rsidR="009F3841">
        <w:rPr>
          <w:rFonts w:ascii="Times New Roman" w:hAnsi="Times New Roman" w:cs="Times New Roman"/>
          <w:sz w:val="24"/>
          <w:szCs w:val="24"/>
        </w:rPr>
        <w:t>.</w:t>
      </w:r>
      <w:r w:rsidR="00A9038B" w:rsidRPr="00A9038B">
        <w:rPr>
          <w:rFonts w:ascii="Times New Roman" w:hAnsi="Times New Roman"/>
          <w:bCs/>
          <w:iCs/>
          <w:sz w:val="24"/>
          <w:szCs w:val="24"/>
        </w:rPr>
        <w:t xml:space="preserve"> </w:t>
      </w:r>
      <w:r w:rsidR="003D0C3E">
        <w:rPr>
          <w:rFonts w:ascii="Times New Roman" w:hAnsi="Times New Roman" w:cs="Times New Roman"/>
          <w:sz w:val="24"/>
          <w:szCs w:val="24"/>
        </w:rPr>
        <w:t xml:space="preserve">Nuo 2025 m. kovo 1 d. </w:t>
      </w:r>
      <w:r w:rsidR="00ED0DB3">
        <w:rPr>
          <w:rFonts w:ascii="Times New Roman" w:hAnsi="Times New Roman" w:cs="Times New Roman"/>
          <w:sz w:val="24"/>
          <w:szCs w:val="24"/>
        </w:rPr>
        <w:t>d</w:t>
      </w:r>
      <w:r w:rsidR="003D0C3E">
        <w:rPr>
          <w:rFonts w:ascii="Times New Roman" w:hAnsi="Times New Roman" w:cs="Times New Roman"/>
          <w:sz w:val="24"/>
          <w:szCs w:val="24"/>
        </w:rPr>
        <w:t>arbuotojams, turėjusiems iki šio termino</w:t>
      </w:r>
      <w:r w:rsidR="008B3954">
        <w:rPr>
          <w:rFonts w:ascii="Times New Roman" w:hAnsi="Times New Roman" w:cs="Times New Roman"/>
          <w:sz w:val="24"/>
          <w:szCs w:val="24"/>
        </w:rPr>
        <w:t xml:space="preserve"> pareiginės algos</w:t>
      </w:r>
      <w:r w:rsidR="003D0C3E">
        <w:rPr>
          <w:rFonts w:ascii="Times New Roman" w:hAnsi="Times New Roman" w:cs="Times New Roman"/>
          <w:sz w:val="24"/>
          <w:szCs w:val="24"/>
        </w:rPr>
        <w:t xml:space="preserve"> kintamąją dalį, </w:t>
      </w:r>
      <w:r w:rsidR="003D0C3E" w:rsidRPr="003D0C3E">
        <w:rPr>
          <w:rFonts w:ascii="Times New Roman" w:hAnsi="Times New Roman" w:cs="Times New Roman"/>
          <w:sz w:val="24"/>
          <w:szCs w:val="24"/>
        </w:rPr>
        <w:t xml:space="preserve">perskaičiuojamas darbo užmokestis, nustatant naują pareiginės algos koeficientą, </w:t>
      </w:r>
      <w:r w:rsidR="003D0C3E">
        <w:rPr>
          <w:rFonts w:ascii="Times New Roman" w:hAnsi="Times New Roman" w:cs="Times New Roman"/>
          <w:sz w:val="24"/>
          <w:szCs w:val="24"/>
        </w:rPr>
        <w:t>pridedant prie koeficiento turėtą kintamąją dalį,</w:t>
      </w:r>
      <w:r w:rsidR="003D0C3E" w:rsidRPr="003D0C3E">
        <w:rPr>
          <w:rFonts w:ascii="Times New Roman" w:hAnsi="Times New Roman" w:cs="Times New Roman"/>
          <w:sz w:val="24"/>
          <w:szCs w:val="24"/>
        </w:rPr>
        <w:t xml:space="preserve"> </w:t>
      </w:r>
      <w:r w:rsidR="008B3954" w:rsidRPr="008B3954">
        <w:rPr>
          <w:rFonts w:ascii="Times New Roman" w:hAnsi="Times New Roman" w:cs="Times New Roman"/>
          <w:sz w:val="24"/>
          <w:szCs w:val="24"/>
        </w:rPr>
        <w:t>apvalinant trečią skaičių po kablelio t. y. trečiajam skaičiui esant daugiau nei 0, vertinama darbuotojo naudai</w:t>
      </w:r>
      <w:r w:rsidR="00B65E58">
        <w:rPr>
          <w:rFonts w:ascii="Times New Roman" w:hAnsi="Times New Roman" w:cs="Times New Roman"/>
          <w:sz w:val="24"/>
          <w:szCs w:val="24"/>
        </w:rPr>
        <w:t>.</w:t>
      </w:r>
    </w:p>
    <w:p w14:paraId="040C4BB4" w14:textId="67F93B01" w:rsidR="00F35AE7" w:rsidRPr="00D27C95" w:rsidRDefault="00C9325E" w:rsidP="00A9038B">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46. </w:t>
      </w:r>
      <w:bookmarkStart w:id="31" w:name="_Hlk170391821"/>
      <w:r w:rsidRPr="00D27C95">
        <w:rPr>
          <w:rFonts w:ascii="Times New Roman" w:hAnsi="Times New Roman" w:cs="Times New Roman"/>
          <w:sz w:val="24"/>
          <w:szCs w:val="24"/>
        </w:rPr>
        <w:t xml:space="preserve">Jei NMA </w:t>
      </w:r>
      <w:r w:rsidR="00E44056">
        <w:rPr>
          <w:rFonts w:ascii="Times New Roman" w:hAnsi="Times New Roman" w:cs="Times New Roman"/>
          <w:sz w:val="24"/>
          <w:szCs w:val="24"/>
        </w:rPr>
        <w:t xml:space="preserve">darbuotojas </w:t>
      </w:r>
      <w:r w:rsidRPr="00D27C95">
        <w:rPr>
          <w:rFonts w:ascii="Times New Roman" w:hAnsi="Times New Roman" w:cs="Times New Roman"/>
          <w:sz w:val="24"/>
          <w:szCs w:val="24"/>
        </w:rPr>
        <w:t>nesutinka su tiesioginio vadovo pateiktu tarnybinės veiklos vertinimu ar NMA darbuotojas nesutinka su tiesioginio vadovo pateiktu veiklos vertinimu, jie turi teisę kreiptis į NMA direktorių ar jo įgaliotą asmenį dėl tarnybinės veiklos ar veiklos vertinimo</w:t>
      </w:r>
      <w:r w:rsidR="00FB7773" w:rsidRPr="00D27C95">
        <w:rPr>
          <w:rFonts w:ascii="Times New Roman" w:hAnsi="Times New Roman" w:cs="Times New Roman"/>
          <w:sz w:val="24"/>
          <w:szCs w:val="24"/>
        </w:rPr>
        <w:t xml:space="preserve"> </w:t>
      </w:r>
      <w:r w:rsidR="007B65F0" w:rsidRPr="00D27C95">
        <w:rPr>
          <w:rFonts w:ascii="Times New Roman" w:hAnsi="Times New Roman" w:cs="Times New Roman"/>
          <w:sz w:val="24"/>
          <w:szCs w:val="24"/>
        </w:rPr>
        <w:t>objektyvumo</w:t>
      </w:r>
      <w:r w:rsidRPr="00D27C95">
        <w:rPr>
          <w:rFonts w:ascii="Times New Roman" w:hAnsi="Times New Roman" w:cs="Times New Roman"/>
          <w:sz w:val="24"/>
          <w:szCs w:val="24"/>
        </w:rPr>
        <w:t>. NMA direktoriaus ar jo įgalioto asmens sprendimas dėl vertinimo rezultatų peržiūrėjimo gali būti skundžiamas Lietuvos Respublikos administracinių bylų teisenos įstatymo nustatyta tvarka.</w:t>
      </w:r>
      <w:bookmarkEnd w:id="31"/>
    </w:p>
    <w:p w14:paraId="7EF21695" w14:textId="0A3D120E" w:rsidR="00A9038B" w:rsidRPr="00D27C95" w:rsidRDefault="00A9038B" w:rsidP="009F095E">
      <w:pPr>
        <w:spacing w:after="0" w:line="240" w:lineRule="auto"/>
        <w:jc w:val="both"/>
        <w:rPr>
          <w:rFonts w:ascii="Times New Roman" w:hAnsi="Times New Roman" w:cs="Times New Roman"/>
          <w:sz w:val="24"/>
          <w:szCs w:val="24"/>
        </w:rPr>
      </w:pPr>
    </w:p>
    <w:p w14:paraId="397D2B57" w14:textId="6E121246" w:rsidR="00125E04" w:rsidRPr="009A003A" w:rsidRDefault="00237E17" w:rsidP="009F095E">
      <w:pPr>
        <w:pStyle w:val="ListParagraph"/>
        <w:spacing w:after="0" w:line="240" w:lineRule="auto"/>
        <w:ind w:left="0"/>
        <w:jc w:val="center"/>
        <w:rPr>
          <w:rFonts w:ascii="Times New Roman" w:hAnsi="Times New Roman" w:cs="Times New Roman"/>
          <w:sz w:val="24"/>
          <w:szCs w:val="24"/>
        </w:rPr>
      </w:pPr>
      <w:r w:rsidRPr="00237E17">
        <w:rPr>
          <w:rFonts w:ascii="Times New Roman" w:hAnsi="Times New Roman"/>
          <w:b/>
          <w:i/>
          <w:sz w:val="24"/>
          <w:szCs w:val="24"/>
        </w:rPr>
        <w:t>(2025 m. rugpjūčio 29 d. įsakymo Nr. BR1-344 redakcija nuo 2025 m. rugpjūčio 29 d.)</w:t>
      </w:r>
    </w:p>
    <w:p w14:paraId="7F5C6518" w14:textId="4D49FE2D" w:rsidR="00125E04" w:rsidRDefault="009A003A" w:rsidP="009A003A">
      <w:pPr>
        <w:pStyle w:val="ListParagraph"/>
        <w:spacing w:after="0" w:line="240" w:lineRule="auto"/>
        <w:rPr>
          <w:rFonts w:ascii="Times New Roman" w:hAnsi="Times New Roman" w:cs="Times New Roman"/>
          <w:b/>
          <w:sz w:val="24"/>
          <w:szCs w:val="24"/>
        </w:rPr>
      </w:pPr>
      <w:r w:rsidRPr="009A003A">
        <w:rPr>
          <w:rFonts w:ascii="Times New Roman" w:hAnsi="Times New Roman" w:cs="Times New Roman"/>
          <w:b/>
          <w:sz w:val="24"/>
          <w:szCs w:val="24"/>
        </w:rPr>
        <w:t>5</w:t>
      </w:r>
      <w:r>
        <w:rPr>
          <w:rFonts w:ascii="Times New Roman" w:hAnsi="Times New Roman" w:cs="Times New Roman"/>
          <w:b/>
          <w:sz w:val="24"/>
          <w:szCs w:val="24"/>
        </w:rPr>
        <w:t xml:space="preserve">. </w:t>
      </w:r>
      <w:bookmarkStart w:id="32" w:name="_Hlk207264308"/>
      <w:r w:rsidR="00034195" w:rsidRPr="009A003A">
        <w:rPr>
          <w:rFonts w:ascii="Times New Roman" w:hAnsi="Times New Roman" w:cs="Times New Roman"/>
          <w:b/>
          <w:sz w:val="24"/>
          <w:szCs w:val="24"/>
        </w:rPr>
        <w:t>Dėl</w:t>
      </w:r>
      <w:r w:rsidR="00034195">
        <w:rPr>
          <w:rFonts w:ascii="Times New Roman" w:hAnsi="Times New Roman" w:cs="Times New Roman"/>
          <w:b/>
          <w:sz w:val="24"/>
          <w:szCs w:val="24"/>
        </w:rPr>
        <w:t xml:space="preserve"> NMA valstybės tarnautojų pareigybių, neatitinkančių </w:t>
      </w:r>
      <w:r w:rsidR="00B70E77">
        <w:rPr>
          <w:rFonts w:ascii="Times New Roman" w:hAnsi="Times New Roman" w:cs="Times New Roman"/>
          <w:b/>
          <w:sz w:val="24"/>
          <w:szCs w:val="24"/>
        </w:rPr>
        <w:t>V</w:t>
      </w:r>
      <w:r w:rsidR="00034195" w:rsidRPr="00034195">
        <w:rPr>
          <w:rFonts w:ascii="Times New Roman" w:hAnsi="Times New Roman" w:cs="Times New Roman"/>
          <w:b/>
          <w:sz w:val="24"/>
          <w:szCs w:val="24"/>
        </w:rPr>
        <w:t>alstybės tarnybos įstatymo 3</w:t>
      </w:r>
      <w:r w:rsidR="00F76AC8">
        <w:rPr>
          <w:rFonts w:ascii="Times New Roman" w:hAnsi="Times New Roman" w:cs="Times New Roman"/>
          <w:b/>
          <w:sz w:val="24"/>
          <w:szCs w:val="24"/>
        </w:rPr>
        <w:t xml:space="preserve"> </w:t>
      </w:r>
      <w:r w:rsidR="00034195" w:rsidRPr="00034195">
        <w:rPr>
          <w:rFonts w:ascii="Times New Roman" w:hAnsi="Times New Roman" w:cs="Times New Roman"/>
          <w:b/>
          <w:sz w:val="24"/>
          <w:szCs w:val="24"/>
        </w:rPr>
        <w:t>straipsnio 11 dalyje apibrėžtos valstybės tarnautojo sąvokos</w:t>
      </w:r>
      <w:r w:rsidR="00034195">
        <w:rPr>
          <w:rFonts w:ascii="Times New Roman" w:hAnsi="Times New Roman" w:cs="Times New Roman"/>
          <w:b/>
          <w:sz w:val="24"/>
          <w:szCs w:val="24"/>
        </w:rPr>
        <w:t>, panaikinimo</w:t>
      </w:r>
      <w:bookmarkEnd w:id="32"/>
    </w:p>
    <w:p w14:paraId="6BCBF132" w14:textId="77777777" w:rsidR="000F71C3" w:rsidRDefault="000F71C3" w:rsidP="00630A14">
      <w:pPr>
        <w:spacing w:after="0" w:line="240" w:lineRule="auto"/>
        <w:ind w:firstLine="851"/>
        <w:jc w:val="both"/>
        <w:rPr>
          <w:rFonts w:ascii="Times New Roman" w:hAnsi="Times New Roman" w:cs="Times New Roman"/>
          <w:bCs/>
          <w:sz w:val="24"/>
          <w:szCs w:val="24"/>
        </w:rPr>
      </w:pPr>
    </w:p>
    <w:p w14:paraId="634C4D6A" w14:textId="5B9969BC" w:rsidR="00034195" w:rsidRDefault="00034195" w:rsidP="007139A7">
      <w:pPr>
        <w:spacing w:after="0" w:line="240" w:lineRule="auto"/>
        <w:ind w:firstLine="851"/>
        <w:jc w:val="both"/>
        <w:rPr>
          <w:rFonts w:ascii="Times New Roman" w:hAnsi="Times New Roman" w:cs="Times New Roman"/>
          <w:bCs/>
          <w:sz w:val="24"/>
          <w:szCs w:val="24"/>
        </w:rPr>
      </w:pPr>
      <w:bookmarkStart w:id="33" w:name="_Hlk207263943"/>
      <w:r w:rsidRPr="00034195">
        <w:rPr>
          <w:rFonts w:ascii="Times New Roman" w:hAnsi="Times New Roman" w:cs="Times New Roman"/>
          <w:bCs/>
          <w:sz w:val="24"/>
          <w:szCs w:val="24"/>
        </w:rPr>
        <w:t>4</w:t>
      </w:r>
      <w:r w:rsidR="00A9038B">
        <w:rPr>
          <w:rFonts w:ascii="Times New Roman" w:hAnsi="Times New Roman" w:cs="Times New Roman"/>
          <w:bCs/>
          <w:sz w:val="24"/>
          <w:szCs w:val="24"/>
        </w:rPr>
        <w:t>6</w:t>
      </w:r>
      <w:r w:rsidR="009A003A" w:rsidRPr="009F095E">
        <w:rPr>
          <w:rFonts w:ascii="Times New Roman" w:hAnsi="Times New Roman" w:cs="Times New Roman"/>
          <w:bCs/>
          <w:sz w:val="24"/>
          <w:szCs w:val="24"/>
          <w:vertAlign w:val="superscript"/>
        </w:rPr>
        <w:t>1</w:t>
      </w:r>
      <w:r w:rsidRPr="00034195">
        <w:rPr>
          <w:rFonts w:ascii="Times New Roman" w:hAnsi="Times New Roman" w:cs="Times New Roman"/>
          <w:bCs/>
          <w:sz w:val="24"/>
          <w:szCs w:val="24"/>
        </w:rPr>
        <w:t>.</w:t>
      </w:r>
      <w:r w:rsidR="000F71C3">
        <w:rPr>
          <w:rFonts w:ascii="Times New Roman" w:hAnsi="Times New Roman" w:cs="Times New Roman"/>
          <w:bCs/>
          <w:sz w:val="24"/>
          <w:szCs w:val="24"/>
        </w:rPr>
        <w:t xml:space="preserve"> </w:t>
      </w:r>
      <w:r w:rsidR="00D57A7C">
        <w:rPr>
          <w:rFonts w:ascii="Times New Roman" w:hAnsi="Times New Roman" w:cs="Times New Roman"/>
          <w:bCs/>
          <w:sz w:val="24"/>
          <w:szCs w:val="24"/>
        </w:rPr>
        <w:t>NMA direktoriaus 202</w:t>
      </w:r>
      <w:r w:rsidR="00630A14">
        <w:rPr>
          <w:rFonts w:ascii="Times New Roman" w:hAnsi="Times New Roman" w:cs="Times New Roman"/>
          <w:bCs/>
          <w:sz w:val="24"/>
          <w:szCs w:val="24"/>
        </w:rPr>
        <w:t>4 m. vasario 9 d. įsakymu NR. PS1-98 „Dėl Nacionalinės mokėjimo agentūros prie Žemės ūkio ministerijos pareigybių peržiūros komisijos sudarymo“ sudaryta Nacionalinės mokėjimo agentūros prie Žemės ūkio ministerijos pareigybių peržiūros komisija</w:t>
      </w:r>
      <w:r w:rsidR="004C1798">
        <w:rPr>
          <w:rFonts w:ascii="Times New Roman" w:hAnsi="Times New Roman" w:cs="Times New Roman"/>
          <w:bCs/>
          <w:sz w:val="24"/>
          <w:szCs w:val="24"/>
        </w:rPr>
        <w:t>, peržiūri NMA pareigybių sąraše esančias NMA valstybės tarnautojų pareigybes ir jų sąrašą teikia tvirtinti NMA direktoriui.</w:t>
      </w:r>
    </w:p>
    <w:p w14:paraId="02C76BE0" w14:textId="3B502FBB" w:rsidR="004C1798" w:rsidRDefault="00A9038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4</w:t>
      </w:r>
      <w:r w:rsidR="009A003A">
        <w:rPr>
          <w:rFonts w:ascii="Times New Roman" w:hAnsi="Times New Roman" w:cs="Times New Roman"/>
          <w:bCs/>
          <w:sz w:val="24"/>
          <w:szCs w:val="24"/>
        </w:rPr>
        <w:t>6</w:t>
      </w:r>
      <w:r w:rsidR="009A003A">
        <w:rPr>
          <w:rFonts w:ascii="Times New Roman" w:hAnsi="Times New Roman" w:cs="Times New Roman"/>
          <w:bCs/>
          <w:sz w:val="24"/>
          <w:szCs w:val="24"/>
          <w:vertAlign w:val="superscript"/>
        </w:rPr>
        <w:t>2</w:t>
      </w:r>
      <w:r w:rsidR="004C1798">
        <w:rPr>
          <w:rFonts w:ascii="Times New Roman" w:hAnsi="Times New Roman" w:cs="Times New Roman"/>
          <w:bCs/>
          <w:sz w:val="24"/>
          <w:szCs w:val="24"/>
        </w:rPr>
        <w:t>. N</w:t>
      </w:r>
      <w:r w:rsidR="004C1798" w:rsidRPr="004C1798">
        <w:rPr>
          <w:rFonts w:ascii="Times New Roman" w:hAnsi="Times New Roman" w:cs="Times New Roman"/>
          <w:bCs/>
          <w:sz w:val="24"/>
          <w:szCs w:val="24"/>
        </w:rPr>
        <w:t xml:space="preserve">aikinant Lietuvos Respublikos valstybės tarnybos įstatymo 3 straipsnio 11 dalyje apibrėžtos valstybės tarnautojo sąvokos neatitinkančią </w:t>
      </w:r>
      <w:r w:rsidR="004C1798">
        <w:rPr>
          <w:rFonts w:ascii="Times New Roman" w:hAnsi="Times New Roman" w:cs="Times New Roman"/>
          <w:bCs/>
          <w:sz w:val="24"/>
          <w:szCs w:val="24"/>
        </w:rPr>
        <w:t xml:space="preserve">NMA </w:t>
      </w:r>
      <w:r w:rsidR="004C1798" w:rsidRPr="004C1798">
        <w:rPr>
          <w:rFonts w:ascii="Times New Roman" w:hAnsi="Times New Roman" w:cs="Times New Roman"/>
          <w:bCs/>
          <w:sz w:val="24"/>
          <w:szCs w:val="24"/>
        </w:rPr>
        <w:t xml:space="preserve">valstybės tarnautojo pareigybę, su asmeniu, ėjusiu šias pareigas, su jo sutikimu sudaroma darbo sutartis dėl darbo </w:t>
      </w:r>
      <w:r w:rsidR="004C1798">
        <w:rPr>
          <w:rFonts w:ascii="Times New Roman" w:hAnsi="Times New Roman" w:cs="Times New Roman"/>
          <w:bCs/>
          <w:sz w:val="24"/>
          <w:szCs w:val="24"/>
        </w:rPr>
        <w:t>NMA</w:t>
      </w:r>
      <w:r w:rsidR="004C1798" w:rsidRPr="004C1798">
        <w:rPr>
          <w:rFonts w:ascii="Times New Roman" w:hAnsi="Times New Roman" w:cs="Times New Roman"/>
          <w:bCs/>
          <w:sz w:val="24"/>
          <w:szCs w:val="24"/>
        </w:rPr>
        <w:t xml:space="preserve">, jeigu vietoj naikinamos </w:t>
      </w:r>
      <w:r w:rsidR="00243BD1">
        <w:rPr>
          <w:rFonts w:ascii="Times New Roman" w:hAnsi="Times New Roman" w:cs="Times New Roman"/>
          <w:bCs/>
          <w:sz w:val="24"/>
          <w:szCs w:val="24"/>
        </w:rPr>
        <w:t xml:space="preserve">NMA </w:t>
      </w:r>
      <w:r w:rsidR="004C1798" w:rsidRPr="004C1798">
        <w:rPr>
          <w:rFonts w:ascii="Times New Roman" w:hAnsi="Times New Roman" w:cs="Times New Roman"/>
          <w:bCs/>
          <w:sz w:val="24"/>
          <w:szCs w:val="24"/>
        </w:rPr>
        <w:t>valstybės tarnautojo pareigybės steigiama darbuotojo, dirbančio pagal darbo sutartį, pareigybė.</w:t>
      </w:r>
    </w:p>
    <w:p w14:paraId="2401D5E0" w14:textId="003DBA70" w:rsidR="00F76AC8" w:rsidRDefault="009A003A" w:rsidP="007139A7">
      <w:pPr>
        <w:pStyle w:val="BodyTextIndent"/>
        <w:tabs>
          <w:tab w:val="left" w:pos="851"/>
          <w:tab w:val="left" w:pos="1134"/>
        </w:tabs>
        <w:spacing w:after="0"/>
        <w:ind w:left="0" w:firstLine="851"/>
        <w:jc w:val="both"/>
        <w:rPr>
          <w:bCs/>
          <w:szCs w:val="24"/>
        </w:rPr>
      </w:pPr>
      <w:r>
        <w:rPr>
          <w:bCs/>
          <w:szCs w:val="24"/>
        </w:rPr>
        <w:t>46</w:t>
      </w:r>
      <w:r>
        <w:rPr>
          <w:bCs/>
          <w:szCs w:val="24"/>
          <w:vertAlign w:val="superscript"/>
        </w:rPr>
        <w:t>3</w:t>
      </w:r>
      <w:r w:rsidR="00243BD1">
        <w:rPr>
          <w:bCs/>
          <w:szCs w:val="24"/>
        </w:rPr>
        <w:t>.</w:t>
      </w:r>
      <w:r w:rsidR="00F00878">
        <w:rPr>
          <w:bCs/>
          <w:szCs w:val="24"/>
        </w:rPr>
        <w:t xml:space="preserve"> NMA įsteigus </w:t>
      </w:r>
      <w:r w:rsidR="00F00878" w:rsidRPr="004C1798">
        <w:rPr>
          <w:bCs/>
          <w:szCs w:val="24"/>
        </w:rPr>
        <w:t>darbuotojo, dirbančio pagal darbo sutartį, pareigyb</w:t>
      </w:r>
      <w:r w:rsidR="00F00878">
        <w:rPr>
          <w:bCs/>
          <w:szCs w:val="24"/>
        </w:rPr>
        <w:t>ę</w:t>
      </w:r>
      <w:r w:rsidR="00F76AC8">
        <w:rPr>
          <w:bCs/>
          <w:szCs w:val="24"/>
        </w:rPr>
        <w:t>:</w:t>
      </w:r>
    </w:p>
    <w:p w14:paraId="6D82CA30" w14:textId="78D9F630" w:rsidR="00F76AC8" w:rsidRDefault="009F095E" w:rsidP="007139A7">
      <w:pPr>
        <w:pStyle w:val="BodyTextIndent"/>
        <w:tabs>
          <w:tab w:val="left" w:pos="851"/>
          <w:tab w:val="left" w:pos="1134"/>
        </w:tabs>
        <w:spacing w:after="0"/>
        <w:ind w:left="0" w:firstLine="851"/>
        <w:jc w:val="both"/>
      </w:pPr>
      <w:r>
        <w:rPr>
          <w:bCs/>
          <w:szCs w:val="24"/>
        </w:rPr>
        <w:t>46</w:t>
      </w:r>
      <w:r>
        <w:rPr>
          <w:bCs/>
          <w:szCs w:val="24"/>
          <w:vertAlign w:val="superscript"/>
        </w:rPr>
        <w:t>3</w:t>
      </w:r>
      <w:r w:rsidR="00F76AC8">
        <w:rPr>
          <w:bCs/>
          <w:szCs w:val="24"/>
        </w:rPr>
        <w:t>.</w:t>
      </w:r>
      <w:r w:rsidR="00F76AC8">
        <w:t>1</w:t>
      </w:r>
      <w:r w:rsidR="00F76AC8" w:rsidRPr="00AE6B36">
        <w:t xml:space="preserve">. </w:t>
      </w:r>
      <w:r w:rsidR="007139A7">
        <w:t>per</w:t>
      </w:r>
      <w:r w:rsidR="007139A7" w:rsidRPr="00F5462A">
        <w:t>skaičiuo</w:t>
      </w:r>
      <w:r w:rsidR="00F00878">
        <w:t>jamas</w:t>
      </w:r>
      <w:r w:rsidR="007139A7" w:rsidRPr="00F5462A">
        <w:t xml:space="preserve"> darbo užmokest</w:t>
      </w:r>
      <w:r w:rsidR="00F00878">
        <w:t>is</w:t>
      </w:r>
      <w:r w:rsidR="007139A7" w:rsidRPr="00F5462A">
        <w:t xml:space="preserve">, </w:t>
      </w:r>
      <w:r w:rsidR="007139A7">
        <w:t>nustatant naują</w:t>
      </w:r>
      <w:r w:rsidR="007139A7" w:rsidRPr="00F5462A">
        <w:t xml:space="preserve"> pareiginės algos koeficientą</w:t>
      </w:r>
      <w:r w:rsidR="007139A7">
        <w:t>,</w:t>
      </w:r>
      <w:r w:rsidR="007139A7" w:rsidRPr="00F5462A">
        <w:t xml:space="preserve"> </w:t>
      </w:r>
      <w:r w:rsidR="005D3928">
        <w:t xml:space="preserve">, </w:t>
      </w:r>
      <w:r w:rsidR="007139A7">
        <w:t xml:space="preserve">įskaičiuojant NMA </w:t>
      </w:r>
      <w:r w:rsidR="007139A7" w:rsidRPr="00F5462A">
        <w:t>valstybės tarnautojo sukauptą stažą įspėjimo termino dienai</w:t>
      </w:r>
      <w:r w:rsidR="003D0C3E">
        <w:t>,</w:t>
      </w:r>
      <w:r w:rsidR="003D0C3E" w:rsidRPr="003D0C3E">
        <w:t xml:space="preserve"> </w:t>
      </w:r>
      <w:r w:rsidR="003D0C3E">
        <w:t>apvalinant trečią skaičių po kablelio t. y. trečia</w:t>
      </w:r>
      <w:r w:rsidR="008B3954">
        <w:t>ja</w:t>
      </w:r>
      <w:r w:rsidR="003D0C3E">
        <w:t>m skaičiui esant daugiau nei 0, vertinama darbuotojo naudai</w:t>
      </w:r>
      <w:r w:rsidR="007139A7">
        <w:rPr>
          <w:rFonts w:asciiTheme="majorBidi" w:hAnsiTheme="majorBidi" w:cstheme="majorBidi"/>
        </w:rPr>
        <w:t>;</w:t>
      </w:r>
    </w:p>
    <w:p w14:paraId="3EB0B7F3" w14:textId="1B781FBA" w:rsidR="00F76AC8" w:rsidRDefault="009F095E" w:rsidP="007139A7">
      <w:pPr>
        <w:pStyle w:val="BodyTextIndent"/>
        <w:tabs>
          <w:tab w:val="left" w:pos="851"/>
          <w:tab w:val="left" w:pos="1134"/>
        </w:tabs>
        <w:spacing w:after="0"/>
        <w:ind w:left="0" w:firstLine="851"/>
        <w:jc w:val="both"/>
      </w:pPr>
      <w:r>
        <w:rPr>
          <w:bCs/>
          <w:szCs w:val="24"/>
        </w:rPr>
        <w:lastRenderedPageBreak/>
        <w:t>46</w:t>
      </w:r>
      <w:r>
        <w:rPr>
          <w:bCs/>
          <w:szCs w:val="24"/>
          <w:vertAlign w:val="superscript"/>
        </w:rPr>
        <w:t>3</w:t>
      </w:r>
      <w:r w:rsidR="00F76AC8">
        <w:rPr>
          <w:bCs/>
          <w:szCs w:val="24"/>
        </w:rPr>
        <w:t>.</w:t>
      </w:r>
      <w:r w:rsidR="00F76AC8">
        <w:t>2</w:t>
      </w:r>
      <w:r w:rsidR="00F76AC8" w:rsidRPr="00AE6B36">
        <w:t xml:space="preserve">. </w:t>
      </w:r>
      <w:r w:rsidR="007139A7">
        <w:t>įspėjimo termino dienai</w:t>
      </w:r>
      <w:r w:rsidR="00F76AC8">
        <w:t xml:space="preserve"> </w:t>
      </w:r>
      <w:r w:rsidR="00F76AC8" w:rsidRPr="0080772F">
        <w:t>fiksuo</w:t>
      </w:r>
      <w:r w:rsidR="00F76AC8">
        <w:t xml:space="preserve">jamos </w:t>
      </w:r>
      <w:r w:rsidR="00F76AC8" w:rsidRPr="0080772F">
        <w:t>atostog</w:t>
      </w:r>
      <w:r w:rsidR="00F76AC8">
        <w:t>o</w:t>
      </w:r>
      <w:r w:rsidR="00F76AC8" w:rsidRPr="0080772F">
        <w:t>s, priklausanči</w:t>
      </w:r>
      <w:r w:rsidR="00F76AC8">
        <w:t>o</w:t>
      </w:r>
      <w:r w:rsidR="00F76AC8" w:rsidRPr="0080772F">
        <w:t xml:space="preserve">s pagal </w:t>
      </w:r>
      <w:r w:rsidR="007139A7">
        <w:t>V</w:t>
      </w:r>
      <w:r w:rsidR="00F76AC8" w:rsidRPr="0080772F">
        <w:t>alstybės tarnybos įstatymą</w:t>
      </w:r>
      <w:r w:rsidR="00F76AC8">
        <w:t>,</w:t>
      </w:r>
      <w:r w:rsidR="00F76AC8" w:rsidRPr="0080772F">
        <w:t xml:space="preserve"> </w:t>
      </w:r>
      <w:r w:rsidR="00F76AC8" w:rsidRPr="00AE6B36">
        <w:t>toliau tęsiantis darbo santykiams vadovau</w:t>
      </w:r>
      <w:r w:rsidR="00F76AC8">
        <w:t xml:space="preserve">jamasi </w:t>
      </w:r>
      <w:r w:rsidR="00F76AC8" w:rsidRPr="00AE6B36">
        <w:t>Darbo kodekso nuostatomis dėl papildomų atostogų;</w:t>
      </w:r>
    </w:p>
    <w:p w14:paraId="66A69B7C" w14:textId="62919C58" w:rsidR="00243BD1" w:rsidRPr="00B030DA" w:rsidRDefault="009F095E" w:rsidP="007139A7">
      <w:pPr>
        <w:pStyle w:val="BodyTextIndent"/>
        <w:tabs>
          <w:tab w:val="left" w:pos="851"/>
          <w:tab w:val="left" w:pos="1134"/>
        </w:tabs>
        <w:spacing w:after="0"/>
        <w:ind w:left="0" w:firstLine="851"/>
        <w:jc w:val="both"/>
      </w:pPr>
      <w:r>
        <w:rPr>
          <w:bCs/>
          <w:szCs w:val="24"/>
        </w:rPr>
        <w:t>46</w:t>
      </w:r>
      <w:r>
        <w:rPr>
          <w:bCs/>
          <w:szCs w:val="24"/>
          <w:vertAlign w:val="superscript"/>
        </w:rPr>
        <w:t>3</w:t>
      </w:r>
      <w:r w:rsidR="00F76AC8">
        <w:rPr>
          <w:bCs/>
          <w:szCs w:val="24"/>
        </w:rPr>
        <w:t>.</w:t>
      </w:r>
      <w:r w:rsidR="00F76AC8">
        <w:t>3</w:t>
      </w:r>
      <w:r w:rsidR="00F76AC8" w:rsidRPr="00AE6B36">
        <w:t xml:space="preserve">. </w:t>
      </w:r>
      <w:r w:rsidR="00F76AC8">
        <w:t>perkeliant valstybės tarnautoją į darbuotojo, dirbančio pagal darbo sutartį, pareigas, užtikrinti nepertraukiamo darbo stažo pas tą patį darbdavį tęstinumą.</w:t>
      </w:r>
      <w:bookmarkEnd w:id="33"/>
    </w:p>
    <w:p w14:paraId="5C18FEC4" w14:textId="77777777" w:rsidR="009F095E" w:rsidRPr="00D27C95" w:rsidRDefault="009F095E" w:rsidP="00C251B6">
      <w:pPr>
        <w:spacing w:after="0" w:line="240" w:lineRule="auto"/>
        <w:rPr>
          <w:rFonts w:ascii="Times New Roman" w:hAnsi="Times New Roman" w:cs="Times New Roman"/>
          <w:b/>
          <w:sz w:val="24"/>
          <w:szCs w:val="24"/>
        </w:rPr>
      </w:pPr>
      <w:bookmarkStart w:id="34" w:name="part_881f99668aca4939a01f2bd27d8f94a4"/>
      <w:bookmarkStart w:id="35" w:name="part_9c8a57e960f7409680a9e43388c262d3"/>
      <w:bookmarkStart w:id="36" w:name="part_d4be6aa3447b4b51b669a5c19772966d"/>
      <w:bookmarkStart w:id="37" w:name="part_a35badad0f01498fad6c6115709513fd"/>
      <w:bookmarkStart w:id="38" w:name="_Hlk24358380"/>
      <w:bookmarkStart w:id="39" w:name="_Hlk147322111"/>
      <w:bookmarkEnd w:id="34"/>
      <w:bookmarkEnd w:id="35"/>
      <w:bookmarkEnd w:id="36"/>
      <w:bookmarkEnd w:id="37"/>
    </w:p>
    <w:p w14:paraId="5D53BEDF" w14:textId="255E3EA1" w:rsidR="00C9325E" w:rsidRPr="00D27C95" w:rsidRDefault="00C9325E" w:rsidP="00C9325E">
      <w:pPr>
        <w:spacing w:after="0" w:line="240" w:lineRule="auto"/>
        <w:jc w:val="center"/>
        <w:rPr>
          <w:rFonts w:ascii="Times New Roman" w:hAnsi="Times New Roman" w:cs="Times New Roman"/>
          <w:b/>
          <w:sz w:val="24"/>
          <w:szCs w:val="24"/>
        </w:rPr>
      </w:pPr>
      <w:r w:rsidRPr="00D27C95">
        <w:rPr>
          <w:rFonts w:ascii="Times New Roman" w:hAnsi="Times New Roman" w:cs="Times New Roman"/>
          <w:b/>
          <w:sz w:val="24"/>
          <w:szCs w:val="24"/>
        </w:rPr>
        <w:t>IV SKYRIUS</w:t>
      </w:r>
    </w:p>
    <w:p w14:paraId="70CE629A" w14:textId="77777777" w:rsidR="00C9325E" w:rsidRPr="00D27C95" w:rsidRDefault="00C9325E" w:rsidP="00C9325E">
      <w:pPr>
        <w:spacing w:after="0" w:line="240" w:lineRule="auto"/>
        <w:jc w:val="center"/>
        <w:rPr>
          <w:rFonts w:ascii="Times New Roman" w:hAnsi="Times New Roman" w:cs="Times New Roman"/>
          <w:b/>
          <w:sz w:val="24"/>
          <w:szCs w:val="24"/>
        </w:rPr>
      </w:pPr>
      <w:r w:rsidRPr="00D27C95">
        <w:rPr>
          <w:rFonts w:ascii="Times New Roman" w:hAnsi="Times New Roman" w:cs="Times New Roman"/>
          <w:b/>
          <w:sz w:val="24"/>
          <w:szCs w:val="24"/>
        </w:rPr>
        <w:t>PRIEMOKOS, FINANSINĖS SKATINIMO IR MOTYVAVIMO PRIEMONĖS IR SKATINIMO TVARKA</w:t>
      </w:r>
    </w:p>
    <w:p w14:paraId="38A995DF" w14:textId="77777777" w:rsidR="00C9325E" w:rsidRPr="00D27C95" w:rsidRDefault="00C9325E" w:rsidP="00C9325E">
      <w:pPr>
        <w:spacing w:after="0" w:line="240" w:lineRule="auto"/>
        <w:ind w:left="720"/>
        <w:contextualSpacing/>
        <w:rPr>
          <w:rFonts w:ascii="Times New Roman" w:hAnsi="Times New Roman" w:cs="Times New Roman"/>
          <w:b/>
          <w:bCs/>
          <w:sz w:val="24"/>
          <w:szCs w:val="24"/>
        </w:rPr>
      </w:pPr>
    </w:p>
    <w:p w14:paraId="5CE76374" w14:textId="77777777" w:rsidR="00C9325E" w:rsidRPr="00D27C95" w:rsidRDefault="00C9325E" w:rsidP="00C9325E">
      <w:pPr>
        <w:spacing w:after="0" w:line="240" w:lineRule="auto"/>
        <w:contextualSpacing/>
        <w:jc w:val="center"/>
        <w:rPr>
          <w:rFonts w:ascii="Times New Roman" w:hAnsi="Times New Roman" w:cs="Times New Roman"/>
          <w:b/>
          <w:bCs/>
          <w:sz w:val="24"/>
          <w:szCs w:val="24"/>
        </w:rPr>
      </w:pPr>
      <w:r w:rsidRPr="00D27C95">
        <w:rPr>
          <w:rFonts w:ascii="Times New Roman" w:hAnsi="Times New Roman" w:cs="Times New Roman"/>
          <w:b/>
          <w:bCs/>
          <w:sz w:val="24"/>
          <w:szCs w:val="24"/>
        </w:rPr>
        <w:t>1. Priemokos</w:t>
      </w:r>
    </w:p>
    <w:p w14:paraId="33DF3202" w14:textId="77777777" w:rsidR="00C9325E" w:rsidRPr="00D27C95" w:rsidRDefault="00C9325E" w:rsidP="00C9325E">
      <w:pPr>
        <w:spacing w:after="0" w:line="240" w:lineRule="auto"/>
        <w:jc w:val="both"/>
        <w:rPr>
          <w:rFonts w:ascii="Times New Roman" w:hAnsi="Times New Roman" w:cs="Times New Roman"/>
          <w:sz w:val="24"/>
          <w:szCs w:val="24"/>
        </w:rPr>
      </w:pPr>
    </w:p>
    <w:p w14:paraId="5ED8C197" w14:textId="45F28DA7" w:rsidR="00307F72" w:rsidRPr="00D27C95" w:rsidRDefault="00C9325E" w:rsidP="00C9325E">
      <w:pPr>
        <w:spacing w:after="0" w:line="240" w:lineRule="auto"/>
        <w:ind w:firstLine="851"/>
        <w:jc w:val="both"/>
        <w:rPr>
          <w:rFonts w:ascii="Times New Roman" w:hAnsi="Times New Roman"/>
          <w:b/>
          <w:i/>
          <w:sz w:val="24"/>
          <w:szCs w:val="24"/>
        </w:rPr>
      </w:pPr>
      <w:bookmarkStart w:id="40" w:name="_Hlk170392519"/>
      <w:r w:rsidRPr="00D27C95">
        <w:rPr>
          <w:rFonts w:ascii="Times New Roman" w:eastAsia="Times New Roman" w:hAnsi="Times New Roman" w:cs="Times New Roman"/>
          <w:sz w:val="24"/>
          <w:szCs w:val="24"/>
          <w:lang w:eastAsia="lt-LT"/>
        </w:rPr>
        <w:t xml:space="preserve">47. </w:t>
      </w:r>
      <w:bookmarkStart w:id="41" w:name="_Hlk204257265"/>
      <w:r w:rsidR="00EA5885" w:rsidRPr="00D27C95">
        <w:rPr>
          <w:rFonts w:ascii="Times New Roman" w:hAnsi="Times New Roman"/>
          <w:b/>
          <w:i/>
          <w:sz w:val="24"/>
          <w:szCs w:val="24"/>
        </w:rPr>
        <w:t>(2024 m. liepos 1 d. įsakymo Nr. BR1-220 redakcija nuo 2024 m. liepos 1 d.)</w:t>
      </w:r>
      <w:bookmarkEnd w:id="41"/>
    </w:p>
    <w:p w14:paraId="148E3A8A" w14:textId="3C3134C2" w:rsidR="00C9325E" w:rsidRPr="00D27C95" w:rsidRDefault="00C9325E" w:rsidP="00902B16">
      <w:pPr>
        <w:spacing w:after="0" w:line="240" w:lineRule="auto"/>
        <w:ind w:firstLine="851"/>
        <w:jc w:val="both"/>
        <w:rPr>
          <w:rFonts w:ascii="Times New Roman" w:hAnsi="Times New Roman" w:cs="Times New Roman"/>
          <w:sz w:val="24"/>
          <w:szCs w:val="24"/>
        </w:rPr>
      </w:pPr>
      <w:r w:rsidRPr="00D27C95">
        <w:rPr>
          <w:rFonts w:ascii="Times New Roman" w:eastAsia="Times New Roman" w:hAnsi="Times New Roman" w:cs="Times New Roman"/>
          <w:sz w:val="24"/>
          <w:szCs w:val="24"/>
          <w:lang w:eastAsia="lt-LT"/>
        </w:rPr>
        <w:t>NMA darbuotojams skiriamos priemokos</w:t>
      </w:r>
      <w:r w:rsidR="00C62A59" w:rsidRPr="00D27C95">
        <w:rPr>
          <w:rFonts w:ascii="Times New Roman" w:hAnsi="Times New Roman" w:cs="Times New Roman"/>
          <w:sz w:val="24"/>
          <w:szCs w:val="24"/>
        </w:rPr>
        <w:t xml:space="preserve"> vadovaujantis </w:t>
      </w:r>
      <w:bookmarkStart w:id="42" w:name="_Hlk170393504"/>
      <w:r w:rsidR="00C62A59" w:rsidRPr="00D27C95">
        <w:rPr>
          <w:rFonts w:ascii="Times New Roman" w:hAnsi="Times New Roman" w:cs="Times New Roman"/>
          <w:sz w:val="24"/>
          <w:szCs w:val="24"/>
        </w:rPr>
        <w:t>Valstybės tarnybos įstatyme ir Biudžetinių įstaigų darbuotojų darbo apmokėjimo ir komisijų narių atlygio už darbą įstatyme nustatyta tvarka</w:t>
      </w:r>
      <w:bookmarkEnd w:id="42"/>
      <w:r w:rsidR="00C62A59" w:rsidRPr="00D27C95">
        <w:rPr>
          <w:rFonts w:ascii="Times New Roman" w:hAnsi="Times New Roman" w:cs="Times New Roman"/>
          <w:sz w:val="24"/>
          <w:szCs w:val="24"/>
        </w:rPr>
        <w:t>.</w:t>
      </w:r>
      <w:bookmarkStart w:id="43" w:name="_Hlk504133243"/>
    </w:p>
    <w:p w14:paraId="398B510F" w14:textId="7E869CF1" w:rsidR="00307F72"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bookmarkStart w:id="44" w:name="part_45ffc3c004c2422ea649c8206781068f"/>
      <w:bookmarkStart w:id="45" w:name="part_8dc6c5e543d04717b166c24a2994e5e8"/>
      <w:bookmarkStart w:id="46" w:name="part_bfe24c11ab6c4a6da36e62db66fcc5d6"/>
      <w:bookmarkStart w:id="47" w:name="_Hlk170392552"/>
      <w:bookmarkEnd w:id="40"/>
      <w:bookmarkEnd w:id="43"/>
      <w:bookmarkEnd w:id="44"/>
      <w:bookmarkEnd w:id="45"/>
      <w:bookmarkEnd w:id="46"/>
      <w:r w:rsidRPr="00D27C95">
        <w:rPr>
          <w:rFonts w:ascii="Times New Roman" w:eastAsia="Times New Roman" w:hAnsi="Times New Roman" w:cs="Times New Roman"/>
          <w:sz w:val="24"/>
          <w:szCs w:val="24"/>
          <w:lang w:eastAsia="lt-LT"/>
        </w:rPr>
        <w:t xml:space="preserve">48. </w:t>
      </w:r>
      <w:r w:rsidR="00EA5885" w:rsidRPr="00D27C95">
        <w:rPr>
          <w:rFonts w:ascii="Times New Roman" w:hAnsi="Times New Roman"/>
          <w:b/>
          <w:i/>
          <w:sz w:val="24"/>
          <w:szCs w:val="24"/>
        </w:rPr>
        <w:t>(2024 m. liepos 1 d. įsakymo Nr. BR1-220 redakcija nuo 2024 m. liepos 1 d.)</w:t>
      </w:r>
    </w:p>
    <w:p w14:paraId="00D71599" w14:textId="0D3FBE71"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NMA atlygio sistemos 47 punkte</w:t>
      </w:r>
      <w:r w:rsidR="009F7AC2" w:rsidRPr="00D27C95">
        <w:rPr>
          <w:rFonts w:ascii="Times New Roman" w:hAnsi="Times New Roman" w:cs="Times New Roman"/>
          <w:sz w:val="24"/>
          <w:szCs w:val="24"/>
        </w:rPr>
        <w:t xml:space="preserve"> nurodytos priemokos </w:t>
      </w:r>
      <w:r w:rsidRPr="00D27C95">
        <w:rPr>
          <w:rFonts w:ascii="Times New Roman" w:hAnsi="Times New Roman" w:cs="Times New Roman"/>
          <w:sz w:val="24"/>
          <w:szCs w:val="24"/>
        </w:rPr>
        <w:t>negali būti mažesnė</w:t>
      </w:r>
      <w:r w:rsidR="009F7AC2" w:rsidRPr="00D27C95">
        <w:rPr>
          <w:rFonts w:ascii="Times New Roman" w:hAnsi="Times New Roman" w:cs="Times New Roman"/>
          <w:sz w:val="24"/>
          <w:szCs w:val="24"/>
        </w:rPr>
        <w:t>s</w:t>
      </w:r>
      <w:r w:rsidRPr="00D27C95">
        <w:rPr>
          <w:rFonts w:ascii="Times New Roman" w:hAnsi="Times New Roman" w:cs="Times New Roman"/>
          <w:sz w:val="24"/>
          <w:szCs w:val="24"/>
        </w:rPr>
        <w:t xml:space="preserve"> kaip 10 procentų pareiginės algos, o jų suma negali viršyti 80 procentų pareiginės algos. </w:t>
      </w:r>
    </w:p>
    <w:p w14:paraId="02F47CCE" w14:textId="1E31C092" w:rsidR="0022608C" w:rsidRPr="00D27C95" w:rsidRDefault="00C9325E" w:rsidP="00C9325E">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49. </w:t>
      </w:r>
      <w:r w:rsidR="00237E17" w:rsidRPr="00237E17">
        <w:rPr>
          <w:rFonts w:ascii="Times New Roman" w:hAnsi="Times New Roman"/>
          <w:b/>
          <w:i/>
          <w:sz w:val="24"/>
          <w:szCs w:val="24"/>
        </w:rPr>
        <w:t>(2025 m. rugpjūčio 29 d. įsakymo Nr. BR1-344 redakcija nuo 2025 m. rugpjūčio 29 d.)</w:t>
      </w:r>
    </w:p>
    <w:p w14:paraId="566430C0" w14:textId="0C6D5AD3" w:rsidR="00C9325E" w:rsidRPr="00D27C95" w:rsidRDefault="00C9325E" w:rsidP="00C9325E">
      <w:pPr>
        <w:spacing w:after="0" w:line="240" w:lineRule="auto"/>
        <w:ind w:firstLine="851"/>
        <w:jc w:val="both"/>
        <w:rPr>
          <w:rFonts w:ascii="Times New Roman" w:hAnsi="Times New Roman" w:cs="Times New Roman"/>
          <w:sz w:val="24"/>
          <w:szCs w:val="24"/>
        </w:rPr>
      </w:pPr>
      <w:bookmarkStart w:id="48" w:name="_Hlk207264382"/>
      <w:r w:rsidRPr="00D27C95">
        <w:rPr>
          <w:rFonts w:ascii="Times New Roman" w:hAnsi="Times New Roman" w:cs="Times New Roman"/>
          <w:sz w:val="24"/>
          <w:szCs w:val="24"/>
        </w:rPr>
        <w:t xml:space="preserve">Dėl kiekvienos </w:t>
      </w:r>
      <w:r w:rsidR="00FB7773" w:rsidRPr="00D27C95">
        <w:rPr>
          <w:rFonts w:ascii="Times New Roman" w:hAnsi="Times New Roman" w:cs="Times New Roman"/>
          <w:sz w:val="24"/>
          <w:szCs w:val="24"/>
        </w:rPr>
        <w:t xml:space="preserve">NMA atlygio sistemos </w:t>
      </w:r>
      <w:r w:rsidRPr="00D27C95">
        <w:rPr>
          <w:rFonts w:ascii="Times New Roman" w:hAnsi="Times New Roman" w:cs="Times New Roman"/>
          <w:sz w:val="24"/>
          <w:szCs w:val="24"/>
        </w:rPr>
        <w:t>47 punkte nurodytos priemokos, išskyrus sprendimą dėl NMA direktoriui tiesiogiai pavaldžių asmenų, yra teikiamas tarnybinis pranešimas</w:t>
      </w:r>
      <w:r w:rsidRPr="00AC337A">
        <w:rPr>
          <w:rFonts w:ascii="Times New Roman" w:hAnsi="Times New Roman" w:cs="Times New Roman"/>
          <w:sz w:val="24"/>
          <w:szCs w:val="24"/>
        </w:rPr>
        <w:t>.</w:t>
      </w:r>
      <w:r w:rsidR="00DC5853" w:rsidRPr="00AC337A">
        <w:rPr>
          <w:rFonts w:ascii="Times New Roman" w:hAnsi="Times New Roman" w:cs="Times New Roman"/>
          <w:sz w:val="24"/>
          <w:szCs w:val="24"/>
        </w:rPr>
        <w:t xml:space="preserve"> NMA direktorius gali ir savo nuožiūra, be tarnybinio pranešimo, skirti NMA darbuotojams priemokas.</w:t>
      </w:r>
      <w:bookmarkEnd w:id="48"/>
    </w:p>
    <w:p w14:paraId="62F8AD1D" w14:textId="49CE2E3C" w:rsidR="009F095E" w:rsidRDefault="007E7D29" w:rsidP="008B4ED4">
      <w:pPr>
        <w:spacing w:after="0" w:line="240" w:lineRule="auto"/>
        <w:ind w:firstLine="851"/>
        <w:jc w:val="both"/>
        <w:rPr>
          <w:rFonts w:ascii="Times New Roman" w:hAnsi="Times New Roman"/>
          <w:b/>
          <w:i/>
          <w:color w:val="FF0000"/>
          <w:sz w:val="24"/>
          <w:szCs w:val="24"/>
        </w:rPr>
      </w:pPr>
      <w:bookmarkStart w:id="49" w:name="part_d0d9c42ec00e48ed9304c0ea1fe16577"/>
      <w:bookmarkStart w:id="50" w:name="part_54d67959ef434cb09cf03536cb5aec80"/>
      <w:bookmarkEnd w:id="49"/>
      <w:bookmarkEnd w:id="50"/>
      <w:r w:rsidRPr="00D27C95">
        <w:rPr>
          <w:rFonts w:ascii="Times New Roman" w:eastAsia="Times New Roman" w:hAnsi="Times New Roman" w:cs="Times New Roman"/>
          <w:sz w:val="24"/>
          <w:szCs w:val="24"/>
          <w:lang w:eastAsia="lt-LT"/>
        </w:rPr>
        <w:t>49</w:t>
      </w:r>
      <w:r w:rsidRPr="00D27C95">
        <w:rPr>
          <w:rFonts w:ascii="Times New Roman" w:eastAsia="Times New Roman" w:hAnsi="Times New Roman" w:cs="Times New Roman"/>
          <w:sz w:val="24"/>
          <w:szCs w:val="24"/>
          <w:vertAlign w:val="superscript"/>
          <w:lang w:eastAsia="lt-LT"/>
        </w:rPr>
        <w:t>1</w:t>
      </w:r>
      <w:r w:rsidRPr="00D27C95">
        <w:rPr>
          <w:rFonts w:ascii="Times New Roman" w:eastAsia="Times New Roman" w:hAnsi="Times New Roman" w:cs="Times New Roman"/>
          <w:sz w:val="24"/>
          <w:szCs w:val="24"/>
          <w:lang w:eastAsia="lt-LT"/>
        </w:rPr>
        <w:t xml:space="preserve">. </w:t>
      </w:r>
      <w:r w:rsidR="00237E17" w:rsidRPr="00237E17">
        <w:rPr>
          <w:rFonts w:ascii="Times New Roman" w:hAnsi="Times New Roman"/>
          <w:b/>
          <w:i/>
          <w:sz w:val="24"/>
          <w:szCs w:val="24"/>
        </w:rPr>
        <w:t>(2025 m. rugpjūčio 29 d. įsakymo Nr. BR1-344 redakcija nuo 2025 m. rugpjūčio 29 d.)</w:t>
      </w:r>
    </w:p>
    <w:p w14:paraId="30AC3FD9" w14:textId="79162346" w:rsidR="007E7D29" w:rsidRPr="00D27C95" w:rsidRDefault="0066781F" w:rsidP="008B4ED4">
      <w:pPr>
        <w:spacing w:after="0" w:line="240" w:lineRule="auto"/>
        <w:ind w:firstLine="851"/>
        <w:jc w:val="both"/>
        <w:rPr>
          <w:rFonts w:ascii="Times New Roman" w:eastAsia="Times New Roman" w:hAnsi="Times New Roman" w:cs="Times New Roman"/>
          <w:sz w:val="24"/>
          <w:szCs w:val="24"/>
          <w:lang w:eastAsia="lt-LT"/>
        </w:rPr>
      </w:pPr>
      <w:bookmarkStart w:id="51" w:name="_Hlk207264440"/>
      <w:r w:rsidRPr="00D27C95">
        <w:rPr>
          <w:rFonts w:ascii="Times New Roman" w:eastAsia="Times New Roman" w:hAnsi="Times New Roman" w:cs="Times New Roman"/>
          <w:sz w:val="24"/>
          <w:szCs w:val="24"/>
          <w:lang w:eastAsia="lt-LT"/>
        </w:rPr>
        <w:t>Struktūrinių padalinių vadovų pavadavimas</w:t>
      </w:r>
      <w:r w:rsidR="00651814" w:rsidRPr="00D27C95">
        <w:rPr>
          <w:rFonts w:ascii="Times New Roman" w:eastAsia="Times New Roman" w:hAnsi="Times New Roman" w:cs="Times New Roman"/>
          <w:sz w:val="24"/>
          <w:szCs w:val="24"/>
          <w:lang w:eastAsia="lt-LT"/>
        </w:rPr>
        <w:t>, kai raštu pavedama laikinai atlikti j</w:t>
      </w:r>
      <w:r w:rsidR="00FB7773" w:rsidRPr="00D27C95">
        <w:rPr>
          <w:rFonts w:ascii="Times New Roman" w:eastAsia="Times New Roman" w:hAnsi="Times New Roman" w:cs="Times New Roman"/>
          <w:sz w:val="24"/>
          <w:szCs w:val="24"/>
          <w:lang w:eastAsia="lt-LT"/>
        </w:rPr>
        <w:t>ų</w:t>
      </w:r>
      <w:r w:rsidR="00651814" w:rsidRPr="00D27C95">
        <w:rPr>
          <w:rFonts w:ascii="Times New Roman" w:eastAsia="Times New Roman" w:hAnsi="Times New Roman" w:cs="Times New Roman"/>
          <w:sz w:val="24"/>
          <w:szCs w:val="24"/>
          <w:lang w:eastAsia="lt-LT"/>
        </w:rPr>
        <w:t xml:space="preserve"> pareigybei nustatytas funkcijas,</w:t>
      </w:r>
      <w:r w:rsidR="0021217C" w:rsidRPr="00D27C95">
        <w:rPr>
          <w:rFonts w:ascii="Times New Roman" w:eastAsia="Times New Roman" w:hAnsi="Times New Roman" w:cs="Times New Roman"/>
          <w:sz w:val="24"/>
          <w:szCs w:val="24"/>
          <w:lang w:eastAsia="lt-LT"/>
        </w:rPr>
        <w:t xml:space="preserve"> organizuojamas vadovaujantis </w:t>
      </w:r>
      <w:r w:rsidR="00B473A0" w:rsidRPr="00D27C95">
        <w:rPr>
          <w:rFonts w:ascii="Times New Roman" w:eastAsia="Times New Roman" w:hAnsi="Times New Roman" w:cs="Times New Roman"/>
          <w:sz w:val="24"/>
          <w:szCs w:val="24"/>
          <w:lang w:eastAsia="lt-LT"/>
        </w:rPr>
        <w:t>NMA direktoriaus 2009 m. rugsėjo 30 d. įsakymu Nr. BR1-765 „Dėl Nacionalinės mokėjimo agentūros prie Žemės ūkio ministerijos valstybės tarnautojų ir darbuotojų, dirbančių pagal darbo sutartis, pavadavimo“</w:t>
      </w:r>
      <w:r w:rsidR="005520FE" w:rsidRPr="00D27C95">
        <w:rPr>
          <w:rFonts w:ascii="Times New Roman" w:eastAsia="Times New Roman" w:hAnsi="Times New Roman" w:cs="Times New Roman"/>
          <w:sz w:val="24"/>
          <w:szCs w:val="24"/>
          <w:lang w:eastAsia="lt-LT"/>
        </w:rPr>
        <w:t xml:space="preserve"> </w:t>
      </w:r>
      <w:r w:rsidR="00BA38C5" w:rsidRPr="00D27C95">
        <w:rPr>
          <w:rFonts w:ascii="Times New Roman" w:eastAsia="Times New Roman" w:hAnsi="Times New Roman" w:cs="Times New Roman"/>
          <w:sz w:val="24"/>
          <w:szCs w:val="24"/>
          <w:lang w:eastAsia="lt-LT"/>
        </w:rPr>
        <w:t xml:space="preserve">patvirtinta </w:t>
      </w:r>
      <w:r w:rsidR="0021217C" w:rsidRPr="00D27C95">
        <w:rPr>
          <w:rFonts w:ascii="Times New Roman" w:eastAsia="Times New Roman" w:hAnsi="Times New Roman" w:cs="Times New Roman"/>
          <w:sz w:val="24"/>
          <w:szCs w:val="24"/>
          <w:lang w:eastAsia="lt-LT"/>
        </w:rPr>
        <w:t xml:space="preserve">Nacionalinės mokėjimo agentūros </w:t>
      </w:r>
      <w:r w:rsidR="00B473A0" w:rsidRPr="00D27C95">
        <w:rPr>
          <w:rFonts w:ascii="Times New Roman" w:eastAsia="Times New Roman" w:hAnsi="Times New Roman" w:cs="Times New Roman"/>
          <w:sz w:val="24"/>
          <w:szCs w:val="24"/>
          <w:lang w:eastAsia="lt-LT"/>
        </w:rPr>
        <w:t>prie Žemės ūkio ministerijos</w:t>
      </w:r>
      <w:r w:rsidR="00BA38C5" w:rsidRPr="00D27C95">
        <w:rPr>
          <w:rFonts w:ascii="Times New Roman" w:eastAsia="Times New Roman" w:hAnsi="Times New Roman" w:cs="Times New Roman"/>
          <w:sz w:val="24"/>
          <w:szCs w:val="24"/>
          <w:lang w:eastAsia="lt-LT"/>
        </w:rPr>
        <w:t xml:space="preserve"> vadovų pavadavimo lentele</w:t>
      </w:r>
      <w:r w:rsidR="009F7AC2" w:rsidRPr="00D27C95">
        <w:rPr>
          <w:rFonts w:ascii="Times New Roman" w:eastAsia="Times New Roman" w:hAnsi="Times New Roman" w:cs="Times New Roman"/>
          <w:sz w:val="24"/>
          <w:szCs w:val="24"/>
          <w:lang w:eastAsia="lt-LT"/>
        </w:rPr>
        <w:t xml:space="preserve"> ir mokama </w:t>
      </w:r>
      <w:r w:rsidR="00527158">
        <w:rPr>
          <w:rFonts w:ascii="Times New Roman" w:eastAsia="Times New Roman" w:hAnsi="Times New Roman" w:cs="Times New Roman"/>
          <w:sz w:val="24"/>
          <w:szCs w:val="24"/>
          <w:lang w:eastAsia="lt-LT"/>
        </w:rPr>
        <w:t>2</w:t>
      </w:r>
      <w:r w:rsidR="009F7AC2" w:rsidRPr="00D27C95">
        <w:rPr>
          <w:rFonts w:ascii="Times New Roman" w:eastAsia="Times New Roman" w:hAnsi="Times New Roman" w:cs="Times New Roman"/>
          <w:sz w:val="24"/>
          <w:szCs w:val="24"/>
          <w:lang w:eastAsia="lt-LT"/>
        </w:rPr>
        <w:t xml:space="preserve">0 procentų pareiginės algos dydžio </w:t>
      </w:r>
      <w:r w:rsidR="007B5203" w:rsidRPr="00D27C95">
        <w:rPr>
          <w:rFonts w:ascii="Times New Roman" w:eastAsia="Times New Roman" w:hAnsi="Times New Roman" w:cs="Times New Roman"/>
          <w:sz w:val="24"/>
          <w:szCs w:val="24"/>
          <w:lang w:eastAsia="lt-LT"/>
        </w:rPr>
        <w:t xml:space="preserve">priemoka </w:t>
      </w:r>
      <w:r w:rsidR="009F7AC2" w:rsidRPr="00D27C95">
        <w:rPr>
          <w:rFonts w:ascii="Times New Roman" w:eastAsia="Times New Roman" w:hAnsi="Times New Roman" w:cs="Times New Roman"/>
          <w:sz w:val="24"/>
          <w:szCs w:val="24"/>
          <w:lang w:eastAsia="lt-LT"/>
        </w:rPr>
        <w:t xml:space="preserve">nuo pirmos </w:t>
      </w:r>
      <w:r w:rsidR="007B5203" w:rsidRPr="00D27C95">
        <w:rPr>
          <w:rFonts w:ascii="Times New Roman" w:eastAsia="Times New Roman" w:hAnsi="Times New Roman" w:cs="Times New Roman"/>
          <w:sz w:val="24"/>
          <w:szCs w:val="24"/>
          <w:lang w:eastAsia="lt-LT"/>
        </w:rPr>
        <w:t xml:space="preserve">jo </w:t>
      </w:r>
      <w:r w:rsidR="009F7AC2" w:rsidRPr="00D27C95">
        <w:rPr>
          <w:rFonts w:ascii="Times New Roman" w:eastAsia="Times New Roman" w:hAnsi="Times New Roman" w:cs="Times New Roman"/>
          <w:sz w:val="24"/>
          <w:szCs w:val="24"/>
          <w:lang w:eastAsia="lt-LT"/>
        </w:rPr>
        <w:t>pavadavimo dienos.</w:t>
      </w:r>
      <w:bookmarkEnd w:id="51"/>
    </w:p>
    <w:bookmarkEnd w:id="47"/>
    <w:p w14:paraId="67D79054" w14:textId="2E072A2E" w:rsidR="008026CD" w:rsidRDefault="008026CD" w:rsidP="008B4ED4">
      <w:pPr>
        <w:spacing w:after="0" w:line="240" w:lineRule="auto"/>
        <w:ind w:firstLine="851"/>
        <w:jc w:val="both"/>
        <w:rPr>
          <w:rFonts w:ascii="Times New Roman" w:hAnsi="Times New Roman"/>
          <w:b/>
          <w:i/>
          <w:color w:val="FF0000"/>
          <w:sz w:val="24"/>
          <w:szCs w:val="24"/>
        </w:rPr>
      </w:pPr>
      <w:r>
        <w:rPr>
          <w:rFonts w:ascii="Times New Roman" w:eastAsia="Times New Roman" w:hAnsi="Times New Roman" w:cs="Times New Roman"/>
          <w:sz w:val="24"/>
          <w:szCs w:val="24"/>
          <w:lang w:eastAsia="lt-LT"/>
        </w:rPr>
        <w:t>49</w:t>
      </w:r>
      <w:r>
        <w:rPr>
          <w:rFonts w:ascii="Times New Roman" w:eastAsia="Times New Roman" w:hAnsi="Times New Roman" w:cs="Times New Roman"/>
          <w:sz w:val="24"/>
          <w:szCs w:val="24"/>
          <w:vertAlign w:val="superscript"/>
          <w:lang w:eastAsia="lt-LT"/>
        </w:rPr>
        <w:t>2</w:t>
      </w:r>
      <w:r w:rsidR="00323109" w:rsidRPr="00323109">
        <w:rPr>
          <w:rFonts w:ascii="Times New Roman" w:eastAsia="Times New Roman" w:hAnsi="Times New Roman" w:cs="Times New Roman"/>
          <w:sz w:val="24"/>
          <w:szCs w:val="24"/>
          <w:lang w:eastAsia="lt-LT"/>
        </w:rPr>
        <w:t xml:space="preserve">. </w:t>
      </w:r>
      <w:r w:rsidR="00237E17" w:rsidRPr="00237E17">
        <w:rPr>
          <w:rFonts w:ascii="Times New Roman" w:hAnsi="Times New Roman"/>
          <w:b/>
          <w:i/>
          <w:sz w:val="24"/>
          <w:szCs w:val="24"/>
        </w:rPr>
        <w:t>(2025 m. rugpjūčio 29 d. įsakymo Nr. BR1-344 redakcija nuo 2025 m. rugpjūčio 29 d.)</w:t>
      </w:r>
    </w:p>
    <w:p w14:paraId="11B38C9E" w14:textId="7E463E78" w:rsidR="000B7704" w:rsidRDefault="00323109" w:rsidP="008B4ED4">
      <w:pPr>
        <w:spacing w:after="0" w:line="240" w:lineRule="auto"/>
        <w:ind w:firstLine="851"/>
        <w:jc w:val="both"/>
        <w:rPr>
          <w:rFonts w:ascii="Times New Roman" w:eastAsia="Times New Roman" w:hAnsi="Times New Roman" w:cs="Times New Roman"/>
          <w:sz w:val="24"/>
          <w:szCs w:val="24"/>
          <w:lang w:eastAsia="lt-LT"/>
        </w:rPr>
      </w:pPr>
      <w:bookmarkStart w:id="52" w:name="_Hlk207264520"/>
      <w:r>
        <w:rPr>
          <w:rFonts w:ascii="Times New Roman" w:eastAsia="Times New Roman" w:hAnsi="Times New Roman" w:cs="Times New Roman"/>
          <w:sz w:val="24"/>
          <w:szCs w:val="24"/>
          <w:lang w:eastAsia="lt-LT"/>
        </w:rPr>
        <w:t>Priemokos u</w:t>
      </w:r>
      <w:r w:rsidRPr="00323109">
        <w:rPr>
          <w:rFonts w:ascii="Times New Roman" w:eastAsia="Times New Roman" w:hAnsi="Times New Roman" w:cs="Times New Roman"/>
          <w:sz w:val="24"/>
          <w:szCs w:val="24"/>
          <w:lang w:eastAsia="lt-LT"/>
        </w:rPr>
        <w:t>ž papildomų raštu suformuluotų užduočių atlikimą, kai dėl to viršijamas įprastas darbo krūvis</w:t>
      </w:r>
      <w:r w:rsidR="00DB1930">
        <w:rPr>
          <w:rFonts w:ascii="Times New Roman" w:eastAsia="Times New Roman" w:hAnsi="Times New Roman" w:cs="Times New Roman"/>
          <w:sz w:val="24"/>
          <w:szCs w:val="24"/>
          <w:lang w:eastAsia="lt-LT"/>
        </w:rPr>
        <w:t xml:space="preserve"> ar yra padidėjęs darbų mastas</w:t>
      </w:r>
      <w:r w:rsidR="005C7C5E">
        <w:rPr>
          <w:rFonts w:ascii="Times New Roman" w:eastAsia="Times New Roman" w:hAnsi="Times New Roman" w:cs="Times New Roman"/>
          <w:sz w:val="24"/>
          <w:szCs w:val="24"/>
          <w:lang w:eastAsia="lt-LT"/>
        </w:rPr>
        <w:t>,</w:t>
      </w:r>
      <w:r w:rsidRPr="00323109">
        <w:rPr>
          <w:rFonts w:ascii="Times New Roman" w:eastAsia="Times New Roman" w:hAnsi="Times New Roman" w:cs="Times New Roman"/>
          <w:sz w:val="24"/>
          <w:szCs w:val="24"/>
          <w:lang w:eastAsia="lt-LT"/>
        </w:rPr>
        <w:t xml:space="preserve"> arba kai atliekamos </w:t>
      </w:r>
      <w:r>
        <w:rPr>
          <w:rFonts w:ascii="Times New Roman" w:eastAsia="Times New Roman" w:hAnsi="Times New Roman" w:cs="Times New Roman"/>
          <w:sz w:val="24"/>
          <w:szCs w:val="24"/>
          <w:lang w:eastAsia="lt-LT"/>
        </w:rPr>
        <w:t xml:space="preserve">NMA darbuotojo </w:t>
      </w:r>
      <w:r w:rsidRPr="00323109">
        <w:rPr>
          <w:rFonts w:ascii="Times New Roman" w:eastAsia="Times New Roman" w:hAnsi="Times New Roman" w:cs="Times New Roman"/>
          <w:sz w:val="24"/>
          <w:szCs w:val="24"/>
          <w:lang w:eastAsia="lt-LT"/>
        </w:rPr>
        <w:t>pareigybės aprašyme nenustatytos funkcijos</w:t>
      </w:r>
      <w:r>
        <w:rPr>
          <w:rFonts w:ascii="Times New Roman" w:eastAsia="Times New Roman" w:hAnsi="Times New Roman" w:cs="Times New Roman"/>
          <w:sz w:val="24"/>
          <w:szCs w:val="24"/>
          <w:lang w:eastAsia="lt-LT"/>
        </w:rPr>
        <w:t xml:space="preserve">, skiriamos </w:t>
      </w:r>
      <w:r w:rsidR="005553A3">
        <w:rPr>
          <w:rFonts w:ascii="Times New Roman" w:eastAsia="Times New Roman" w:hAnsi="Times New Roman" w:cs="Times New Roman"/>
          <w:sz w:val="24"/>
          <w:szCs w:val="24"/>
          <w:lang w:eastAsia="lt-LT"/>
        </w:rPr>
        <w:t xml:space="preserve">vadovaujantis Valstybės tarnybos įstatymo </w:t>
      </w:r>
      <w:r w:rsidR="00DB1930">
        <w:rPr>
          <w:rFonts w:ascii="Times New Roman" w:eastAsia="Times New Roman" w:hAnsi="Times New Roman" w:cs="Times New Roman"/>
          <w:sz w:val="24"/>
          <w:szCs w:val="24"/>
          <w:lang w:eastAsia="lt-LT"/>
        </w:rPr>
        <w:t>21 straipsnio 1 dalies 2 punktu arba</w:t>
      </w:r>
      <w:r w:rsidR="005C7C5E" w:rsidRPr="00D27C95">
        <w:rPr>
          <w:rFonts w:ascii="Times New Roman" w:hAnsi="Times New Roman" w:cs="Times New Roman"/>
          <w:sz w:val="24"/>
          <w:szCs w:val="24"/>
        </w:rPr>
        <w:t xml:space="preserve"> </w:t>
      </w:r>
      <w:r w:rsidR="005C7C5E">
        <w:rPr>
          <w:rFonts w:ascii="Times New Roman" w:hAnsi="Times New Roman" w:cs="Times New Roman"/>
          <w:sz w:val="24"/>
          <w:szCs w:val="24"/>
        </w:rPr>
        <w:t xml:space="preserve">Biudžetinių </w:t>
      </w:r>
      <w:r w:rsidR="005C7C5E" w:rsidRPr="00D27C95">
        <w:rPr>
          <w:rFonts w:ascii="Times New Roman" w:hAnsi="Times New Roman" w:cs="Times New Roman"/>
          <w:sz w:val="24"/>
          <w:szCs w:val="24"/>
        </w:rPr>
        <w:t>įstaigų darbuotojų darbo apmokėjimo ir komisijų narių atlygio už darbą įstatym</w:t>
      </w:r>
      <w:r w:rsidR="005C7C5E">
        <w:rPr>
          <w:rFonts w:ascii="Times New Roman" w:hAnsi="Times New Roman" w:cs="Times New Roman"/>
          <w:sz w:val="24"/>
          <w:szCs w:val="24"/>
        </w:rPr>
        <w:t xml:space="preserve">o 8 straipsnio </w:t>
      </w:r>
      <w:r w:rsidR="006C43D4">
        <w:rPr>
          <w:rFonts w:ascii="Times New Roman" w:hAnsi="Times New Roman" w:cs="Times New Roman"/>
          <w:sz w:val="24"/>
          <w:szCs w:val="24"/>
        </w:rPr>
        <w:t>1 dalies 2 punktu</w:t>
      </w:r>
      <w:r w:rsidR="00DB1930">
        <w:rPr>
          <w:rFonts w:ascii="Times New Roman" w:eastAsia="Times New Roman" w:hAnsi="Times New Roman" w:cs="Times New Roman"/>
          <w:sz w:val="24"/>
          <w:szCs w:val="24"/>
          <w:lang w:eastAsia="lt-LT"/>
        </w:rPr>
        <w:t>.</w:t>
      </w:r>
    </w:p>
    <w:p w14:paraId="4BE82198" w14:textId="340955D0" w:rsidR="000B7704" w:rsidRDefault="00323109" w:rsidP="008B4ED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NMA d</w:t>
      </w:r>
      <w:r w:rsidRPr="00323109">
        <w:rPr>
          <w:rFonts w:ascii="Times New Roman" w:eastAsia="Times New Roman" w:hAnsi="Times New Roman" w:cs="Times New Roman"/>
          <w:sz w:val="24"/>
          <w:szCs w:val="24"/>
          <w:lang w:eastAsia="lt-LT"/>
        </w:rPr>
        <w:t>arbuotojo tiesiogini</w:t>
      </w:r>
      <w:r w:rsidR="006C43D4">
        <w:rPr>
          <w:rFonts w:ascii="Times New Roman" w:eastAsia="Times New Roman" w:hAnsi="Times New Roman" w:cs="Times New Roman"/>
          <w:sz w:val="24"/>
          <w:szCs w:val="24"/>
          <w:lang w:eastAsia="lt-LT"/>
        </w:rPr>
        <w:t>o</w:t>
      </w:r>
      <w:r w:rsidRPr="00323109">
        <w:rPr>
          <w:rFonts w:ascii="Times New Roman" w:eastAsia="Times New Roman" w:hAnsi="Times New Roman" w:cs="Times New Roman"/>
          <w:sz w:val="24"/>
          <w:szCs w:val="24"/>
          <w:lang w:eastAsia="lt-LT"/>
        </w:rPr>
        <w:t xml:space="preserve"> vadov</w:t>
      </w:r>
      <w:r>
        <w:rPr>
          <w:rFonts w:ascii="Times New Roman" w:eastAsia="Times New Roman" w:hAnsi="Times New Roman" w:cs="Times New Roman"/>
          <w:sz w:val="24"/>
          <w:szCs w:val="24"/>
          <w:lang w:eastAsia="lt-LT"/>
        </w:rPr>
        <w:t>o</w:t>
      </w:r>
      <w:r w:rsidRPr="0032310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tarnybiniame pranešime nurod</w:t>
      </w:r>
      <w:r w:rsidR="006C43D4">
        <w:rPr>
          <w:rFonts w:ascii="Times New Roman" w:eastAsia="Times New Roman" w:hAnsi="Times New Roman" w:cs="Times New Roman"/>
          <w:sz w:val="24"/>
          <w:szCs w:val="24"/>
          <w:lang w:eastAsia="lt-LT"/>
        </w:rPr>
        <w:t xml:space="preserve">omos vykdyti papildomos funkcijos ar užduotys, taip pat laikotarpis ir </w:t>
      </w:r>
      <w:r w:rsidR="000B7704">
        <w:rPr>
          <w:rFonts w:ascii="Times New Roman" w:eastAsia="Times New Roman" w:hAnsi="Times New Roman" w:cs="Times New Roman"/>
          <w:sz w:val="24"/>
          <w:szCs w:val="24"/>
          <w:lang w:eastAsia="lt-LT"/>
        </w:rPr>
        <w:t xml:space="preserve">siūlomas </w:t>
      </w:r>
      <w:r w:rsidR="006C43D4">
        <w:rPr>
          <w:rFonts w:ascii="Times New Roman" w:eastAsia="Times New Roman" w:hAnsi="Times New Roman" w:cs="Times New Roman"/>
          <w:sz w:val="24"/>
          <w:szCs w:val="24"/>
          <w:lang w:eastAsia="lt-LT"/>
        </w:rPr>
        <w:t>priemokos dydis</w:t>
      </w:r>
      <w:r w:rsidR="00492A03">
        <w:rPr>
          <w:rFonts w:ascii="Times New Roman" w:eastAsia="Times New Roman" w:hAnsi="Times New Roman" w:cs="Times New Roman"/>
          <w:sz w:val="24"/>
          <w:szCs w:val="24"/>
          <w:lang w:eastAsia="lt-LT"/>
        </w:rPr>
        <w:t xml:space="preserve"> </w:t>
      </w:r>
      <w:r w:rsidR="00916C59">
        <w:rPr>
          <w:rFonts w:ascii="Times New Roman" w:eastAsia="Times New Roman" w:hAnsi="Times New Roman" w:cs="Times New Roman"/>
          <w:sz w:val="24"/>
          <w:szCs w:val="24"/>
          <w:lang w:eastAsia="lt-LT"/>
        </w:rPr>
        <w:t>(</w:t>
      </w:r>
      <w:r w:rsidR="00916C59" w:rsidRPr="00323109">
        <w:rPr>
          <w:rFonts w:ascii="Times New Roman" w:eastAsia="Times New Roman" w:hAnsi="Times New Roman" w:cs="Times New Roman"/>
          <w:sz w:val="24"/>
          <w:szCs w:val="24"/>
          <w:lang w:eastAsia="lt-LT"/>
        </w:rPr>
        <w:t>nuo 10 iki 80 proc. pareiginės algos</w:t>
      </w:r>
      <w:r w:rsidR="006C43D4">
        <w:rPr>
          <w:rFonts w:ascii="Times New Roman" w:eastAsia="Times New Roman" w:hAnsi="Times New Roman" w:cs="Times New Roman"/>
          <w:sz w:val="24"/>
          <w:szCs w:val="24"/>
          <w:lang w:eastAsia="lt-LT"/>
        </w:rPr>
        <w:t xml:space="preserve">, kuris </w:t>
      </w:r>
      <w:r w:rsidRPr="00323109">
        <w:rPr>
          <w:rFonts w:ascii="Times New Roman" w:eastAsia="Times New Roman" w:hAnsi="Times New Roman" w:cs="Times New Roman"/>
          <w:sz w:val="24"/>
          <w:szCs w:val="24"/>
          <w:lang w:eastAsia="lt-LT"/>
        </w:rPr>
        <w:t>nustatomas priklausomai nuo funkcij</w:t>
      </w:r>
      <w:r w:rsidR="006C43D4">
        <w:rPr>
          <w:rFonts w:ascii="Times New Roman" w:eastAsia="Times New Roman" w:hAnsi="Times New Roman" w:cs="Times New Roman"/>
          <w:sz w:val="24"/>
          <w:szCs w:val="24"/>
          <w:lang w:eastAsia="lt-LT"/>
        </w:rPr>
        <w:t>ų</w:t>
      </w:r>
      <w:r w:rsidRPr="00323109">
        <w:rPr>
          <w:rFonts w:ascii="Times New Roman" w:eastAsia="Times New Roman" w:hAnsi="Times New Roman" w:cs="Times New Roman"/>
          <w:sz w:val="24"/>
          <w:szCs w:val="24"/>
          <w:lang w:eastAsia="lt-LT"/>
        </w:rPr>
        <w:t xml:space="preserve"> </w:t>
      </w:r>
      <w:r w:rsidR="006C43D4">
        <w:rPr>
          <w:rFonts w:ascii="Times New Roman" w:eastAsia="Times New Roman" w:hAnsi="Times New Roman" w:cs="Times New Roman"/>
          <w:sz w:val="24"/>
          <w:szCs w:val="24"/>
          <w:lang w:eastAsia="lt-LT"/>
        </w:rPr>
        <w:t xml:space="preserve">/užduočių </w:t>
      </w:r>
      <w:r w:rsidRPr="00323109">
        <w:rPr>
          <w:rFonts w:ascii="Times New Roman" w:eastAsia="Times New Roman" w:hAnsi="Times New Roman" w:cs="Times New Roman"/>
          <w:sz w:val="24"/>
          <w:szCs w:val="24"/>
          <w:lang w:eastAsia="lt-LT"/>
        </w:rPr>
        <w:t xml:space="preserve">svarbos </w:t>
      </w:r>
      <w:r w:rsidR="006C43D4">
        <w:rPr>
          <w:rFonts w:ascii="Times New Roman" w:eastAsia="Times New Roman" w:hAnsi="Times New Roman" w:cs="Times New Roman"/>
          <w:sz w:val="24"/>
          <w:szCs w:val="24"/>
          <w:lang w:eastAsia="lt-LT"/>
        </w:rPr>
        <w:t>struktūrinio</w:t>
      </w:r>
      <w:r w:rsidRPr="00323109">
        <w:rPr>
          <w:rFonts w:ascii="Times New Roman" w:eastAsia="Times New Roman" w:hAnsi="Times New Roman" w:cs="Times New Roman"/>
          <w:sz w:val="24"/>
          <w:szCs w:val="24"/>
          <w:lang w:eastAsia="lt-LT"/>
        </w:rPr>
        <w:t xml:space="preserve"> padalinio veiklai, apimties, kiek pareikalauja papildomo darbo laiko ir taip padidina </w:t>
      </w:r>
      <w:r w:rsidR="006C43D4">
        <w:rPr>
          <w:rFonts w:ascii="Times New Roman" w:eastAsia="Times New Roman" w:hAnsi="Times New Roman" w:cs="Times New Roman"/>
          <w:sz w:val="24"/>
          <w:szCs w:val="24"/>
          <w:lang w:eastAsia="lt-LT"/>
        </w:rPr>
        <w:t xml:space="preserve">NMA </w:t>
      </w:r>
      <w:r w:rsidRPr="00323109">
        <w:rPr>
          <w:rFonts w:ascii="Times New Roman" w:eastAsia="Times New Roman" w:hAnsi="Times New Roman" w:cs="Times New Roman"/>
          <w:sz w:val="24"/>
          <w:szCs w:val="24"/>
          <w:lang w:eastAsia="lt-LT"/>
        </w:rPr>
        <w:t xml:space="preserve">darbuotojo atliekamų darbų mastą ir pan. </w:t>
      </w:r>
    </w:p>
    <w:p w14:paraId="6FD056CD" w14:textId="56A712EB" w:rsidR="00323109" w:rsidRPr="00A26985" w:rsidRDefault="00323109" w:rsidP="008B4ED4">
      <w:pPr>
        <w:spacing w:after="0" w:line="240" w:lineRule="auto"/>
        <w:ind w:firstLine="851"/>
        <w:jc w:val="both"/>
        <w:rPr>
          <w:rFonts w:ascii="Times New Roman" w:hAnsi="Times New Roman"/>
          <w:b/>
          <w:i/>
          <w:sz w:val="24"/>
          <w:szCs w:val="24"/>
        </w:rPr>
      </w:pPr>
      <w:r w:rsidRPr="00A26985">
        <w:rPr>
          <w:rFonts w:ascii="Times New Roman" w:eastAsia="Times New Roman" w:hAnsi="Times New Roman" w:cs="Times New Roman"/>
          <w:sz w:val="24"/>
          <w:szCs w:val="24"/>
          <w:lang w:eastAsia="lt-LT"/>
        </w:rPr>
        <w:t xml:space="preserve">Jei tiesioginio vadovo nurodymai yra susiję su </w:t>
      </w:r>
      <w:r w:rsidR="00544D7E" w:rsidRPr="00A26985">
        <w:rPr>
          <w:rFonts w:ascii="Times New Roman" w:eastAsia="Times New Roman" w:hAnsi="Times New Roman" w:cs="Times New Roman"/>
          <w:sz w:val="24"/>
          <w:szCs w:val="24"/>
          <w:lang w:eastAsia="lt-LT"/>
        </w:rPr>
        <w:t xml:space="preserve">NMA darbuotojo </w:t>
      </w:r>
      <w:r w:rsidRPr="00A26985">
        <w:rPr>
          <w:rFonts w:ascii="Times New Roman" w:eastAsia="Times New Roman" w:hAnsi="Times New Roman" w:cs="Times New Roman"/>
          <w:sz w:val="24"/>
          <w:szCs w:val="24"/>
          <w:lang w:eastAsia="lt-LT"/>
        </w:rPr>
        <w:t xml:space="preserve">pareigybės aprašyme nenumatytų funkcijų </w:t>
      </w:r>
      <w:r w:rsidR="00544D7E" w:rsidRPr="00A26985">
        <w:rPr>
          <w:rFonts w:ascii="Times New Roman" w:eastAsia="Times New Roman" w:hAnsi="Times New Roman" w:cs="Times New Roman"/>
          <w:sz w:val="24"/>
          <w:szCs w:val="24"/>
          <w:lang w:eastAsia="lt-LT"/>
        </w:rPr>
        <w:t xml:space="preserve">ar užduočių </w:t>
      </w:r>
      <w:r w:rsidRPr="00A26985">
        <w:rPr>
          <w:rFonts w:ascii="Times New Roman" w:eastAsia="Times New Roman" w:hAnsi="Times New Roman" w:cs="Times New Roman"/>
          <w:sz w:val="24"/>
          <w:szCs w:val="24"/>
          <w:lang w:eastAsia="lt-LT"/>
        </w:rPr>
        <w:t>vykdymu – tai suformuluojama raštu</w:t>
      </w:r>
      <w:r w:rsidR="000B7704" w:rsidRPr="00A26985">
        <w:rPr>
          <w:rFonts w:ascii="Times New Roman" w:eastAsia="Times New Roman" w:hAnsi="Times New Roman" w:cs="Times New Roman"/>
          <w:sz w:val="24"/>
          <w:szCs w:val="24"/>
          <w:lang w:eastAsia="lt-LT"/>
        </w:rPr>
        <w:t>,</w:t>
      </w:r>
      <w:r w:rsidRPr="00A26985">
        <w:rPr>
          <w:rFonts w:ascii="Times New Roman" w:eastAsia="Times New Roman" w:hAnsi="Times New Roman" w:cs="Times New Roman"/>
          <w:sz w:val="24"/>
          <w:szCs w:val="24"/>
          <w:lang w:eastAsia="lt-LT"/>
        </w:rPr>
        <w:t xml:space="preserve"> o </w:t>
      </w:r>
      <w:r w:rsidR="00544D7E" w:rsidRPr="00A26985">
        <w:rPr>
          <w:rFonts w:ascii="Times New Roman" w:eastAsia="Times New Roman" w:hAnsi="Times New Roman" w:cs="Times New Roman"/>
          <w:sz w:val="24"/>
          <w:szCs w:val="24"/>
          <w:lang w:eastAsia="lt-LT"/>
        </w:rPr>
        <w:t>pastarasis</w:t>
      </w:r>
      <w:r w:rsidRPr="00A26985">
        <w:rPr>
          <w:rFonts w:ascii="Times New Roman" w:eastAsia="Times New Roman" w:hAnsi="Times New Roman" w:cs="Times New Roman"/>
          <w:sz w:val="24"/>
          <w:szCs w:val="24"/>
          <w:lang w:eastAsia="lt-LT"/>
        </w:rPr>
        <w:t xml:space="preserve"> turi išreikšti sutikimą dėl jos vykdymo.</w:t>
      </w:r>
      <w:bookmarkEnd w:id="52"/>
      <w:r w:rsidRPr="00A26985">
        <w:rPr>
          <w:rFonts w:ascii="Times New Roman" w:eastAsia="Times New Roman" w:hAnsi="Times New Roman" w:cs="Times New Roman"/>
          <w:sz w:val="24"/>
          <w:szCs w:val="24"/>
          <w:lang w:eastAsia="lt-LT"/>
        </w:rPr>
        <w:t xml:space="preserve"> </w:t>
      </w:r>
    </w:p>
    <w:p w14:paraId="23D72EAE" w14:textId="20D98D47" w:rsidR="008026CD" w:rsidRPr="00A26985" w:rsidRDefault="00323109" w:rsidP="008B4ED4">
      <w:pPr>
        <w:spacing w:after="0" w:line="240" w:lineRule="auto"/>
        <w:ind w:firstLine="851"/>
        <w:jc w:val="both"/>
        <w:rPr>
          <w:rFonts w:ascii="Times New Roman" w:hAnsi="Times New Roman"/>
          <w:b/>
          <w:i/>
          <w:sz w:val="24"/>
          <w:szCs w:val="24"/>
        </w:rPr>
      </w:pPr>
      <w:r w:rsidRPr="00A26985">
        <w:rPr>
          <w:rFonts w:ascii="Times New Roman" w:eastAsia="Times New Roman" w:hAnsi="Times New Roman" w:cs="Times New Roman"/>
          <w:sz w:val="24"/>
          <w:szCs w:val="24"/>
          <w:lang w:eastAsia="lt-LT"/>
        </w:rPr>
        <w:t>5</w:t>
      </w:r>
      <w:r w:rsidR="008026CD" w:rsidRPr="00A26985">
        <w:rPr>
          <w:rFonts w:ascii="Times New Roman" w:eastAsia="Times New Roman" w:hAnsi="Times New Roman" w:cs="Times New Roman"/>
          <w:sz w:val="24"/>
          <w:szCs w:val="24"/>
          <w:lang w:eastAsia="lt-LT"/>
        </w:rPr>
        <w:t>0</w:t>
      </w:r>
      <w:r w:rsidRPr="00A26985">
        <w:rPr>
          <w:rFonts w:ascii="Times New Roman" w:eastAsia="Times New Roman" w:hAnsi="Times New Roman" w:cs="Times New Roman"/>
          <w:sz w:val="24"/>
          <w:szCs w:val="24"/>
          <w:lang w:eastAsia="lt-LT"/>
        </w:rPr>
        <w:t xml:space="preserve">. </w:t>
      </w:r>
      <w:r w:rsidR="00237E17" w:rsidRPr="00A26985">
        <w:rPr>
          <w:rFonts w:ascii="Times New Roman" w:hAnsi="Times New Roman"/>
          <w:b/>
          <w:i/>
          <w:sz w:val="24"/>
          <w:szCs w:val="24"/>
        </w:rPr>
        <w:t>(2025 m. rugpjūčio 29 d. įsakymo Nr. BR1-344 redakcija nuo 2025 m. rugpjūčio 29 d.)</w:t>
      </w:r>
    </w:p>
    <w:p w14:paraId="0C16808B" w14:textId="11268F46" w:rsidR="000B7704" w:rsidRDefault="00544D7E" w:rsidP="008B4ED4">
      <w:pPr>
        <w:spacing w:after="0" w:line="240" w:lineRule="auto"/>
        <w:ind w:firstLine="851"/>
        <w:jc w:val="both"/>
        <w:rPr>
          <w:rFonts w:ascii="Times New Roman" w:eastAsia="Times New Roman" w:hAnsi="Times New Roman" w:cs="Times New Roman"/>
          <w:sz w:val="24"/>
          <w:szCs w:val="24"/>
          <w:lang w:eastAsia="lt-LT"/>
        </w:rPr>
      </w:pPr>
      <w:bookmarkStart w:id="53" w:name="_Hlk207265035"/>
      <w:r w:rsidRPr="00A26985">
        <w:rPr>
          <w:rFonts w:ascii="Times New Roman" w:eastAsia="Times New Roman" w:hAnsi="Times New Roman" w:cs="Times New Roman"/>
          <w:sz w:val="24"/>
          <w:szCs w:val="24"/>
          <w:lang w:eastAsia="lt-LT"/>
        </w:rPr>
        <w:t>Pr</w:t>
      </w:r>
      <w:r>
        <w:rPr>
          <w:rFonts w:ascii="Times New Roman" w:eastAsia="Times New Roman" w:hAnsi="Times New Roman" w:cs="Times New Roman"/>
          <w:sz w:val="24"/>
          <w:szCs w:val="24"/>
          <w:lang w:eastAsia="lt-LT"/>
        </w:rPr>
        <w:t xml:space="preserve">iemokos </w:t>
      </w:r>
      <w:r w:rsidR="00323109" w:rsidRPr="00323109">
        <w:rPr>
          <w:rFonts w:ascii="Times New Roman" w:eastAsia="Times New Roman" w:hAnsi="Times New Roman" w:cs="Times New Roman"/>
          <w:sz w:val="24"/>
          <w:szCs w:val="24"/>
          <w:lang w:eastAsia="lt-LT"/>
        </w:rPr>
        <w:t>už įprastą darbo krūvį viršijančią veiklą, kai yra padidėjęs darbų mastas, atliekant pareigybės aprašyme nustatytas funkcijas, bet neviršijama nustatyta darbo laiko trukmė</w:t>
      </w:r>
      <w:r>
        <w:rPr>
          <w:rFonts w:ascii="Times New Roman" w:eastAsia="Times New Roman" w:hAnsi="Times New Roman" w:cs="Times New Roman"/>
          <w:sz w:val="24"/>
          <w:szCs w:val="24"/>
          <w:lang w:eastAsia="lt-LT"/>
        </w:rPr>
        <w:t xml:space="preserve">, skiriamos vadovaujantis Valstybės tarnybos įstatymo 21 straipsnio 1 dalies </w:t>
      </w:r>
      <w:r w:rsidR="00CA0381">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punktu arba</w:t>
      </w:r>
      <w:r w:rsidRPr="00D27C95">
        <w:rPr>
          <w:rFonts w:ascii="Times New Roman" w:hAnsi="Times New Roman" w:cs="Times New Roman"/>
          <w:sz w:val="24"/>
          <w:szCs w:val="24"/>
        </w:rPr>
        <w:t xml:space="preserve"> </w:t>
      </w:r>
      <w:r>
        <w:rPr>
          <w:rFonts w:ascii="Times New Roman" w:hAnsi="Times New Roman" w:cs="Times New Roman"/>
          <w:sz w:val="24"/>
          <w:szCs w:val="24"/>
        </w:rPr>
        <w:t xml:space="preserve">Biudžetinių </w:t>
      </w:r>
      <w:r w:rsidRPr="00D27C95">
        <w:rPr>
          <w:rFonts w:ascii="Times New Roman" w:hAnsi="Times New Roman" w:cs="Times New Roman"/>
          <w:sz w:val="24"/>
          <w:szCs w:val="24"/>
        </w:rPr>
        <w:t xml:space="preserve">įstaigų </w:t>
      </w:r>
      <w:r w:rsidRPr="00D27C95">
        <w:rPr>
          <w:rFonts w:ascii="Times New Roman" w:hAnsi="Times New Roman" w:cs="Times New Roman"/>
          <w:sz w:val="24"/>
          <w:szCs w:val="24"/>
        </w:rPr>
        <w:lastRenderedPageBreak/>
        <w:t>darbuotojų darbo apmokėjimo ir komisijų narių atlygio už darbą įstatym</w:t>
      </w:r>
      <w:r>
        <w:rPr>
          <w:rFonts w:ascii="Times New Roman" w:hAnsi="Times New Roman" w:cs="Times New Roman"/>
          <w:sz w:val="24"/>
          <w:szCs w:val="24"/>
        </w:rPr>
        <w:t xml:space="preserve">o 8 straipsnio 1 dalies </w:t>
      </w:r>
      <w:r w:rsidR="00CA0381">
        <w:rPr>
          <w:rFonts w:ascii="Times New Roman" w:hAnsi="Times New Roman" w:cs="Times New Roman"/>
          <w:sz w:val="24"/>
          <w:szCs w:val="24"/>
        </w:rPr>
        <w:t>3</w:t>
      </w:r>
      <w:r>
        <w:rPr>
          <w:rFonts w:ascii="Times New Roman" w:hAnsi="Times New Roman" w:cs="Times New Roman"/>
          <w:sz w:val="24"/>
          <w:szCs w:val="24"/>
        </w:rPr>
        <w:t xml:space="preserve"> punktu</w:t>
      </w:r>
      <w:r>
        <w:rPr>
          <w:rFonts w:ascii="Times New Roman" w:eastAsia="Times New Roman" w:hAnsi="Times New Roman" w:cs="Times New Roman"/>
          <w:sz w:val="24"/>
          <w:szCs w:val="24"/>
          <w:lang w:eastAsia="lt-LT"/>
        </w:rPr>
        <w:t>.</w:t>
      </w:r>
      <w:r w:rsidR="00CA0381">
        <w:rPr>
          <w:rFonts w:ascii="Times New Roman" w:eastAsia="Times New Roman" w:hAnsi="Times New Roman" w:cs="Times New Roman"/>
          <w:sz w:val="24"/>
          <w:szCs w:val="24"/>
          <w:lang w:eastAsia="lt-LT"/>
        </w:rPr>
        <w:t xml:space="preserve"> </w:t>
      </w:r>
      <w:r w:rsidR="00323109" w:rsidRPr="00323109">
        <w:rPr>
          <w:rFonts w:ascii="Times New Roman" w:eastAsia="Times New Roman" w:hAnsi="Times New Roman" w:cs="Times New Roman"/>
          <w:sz w:val="24"/>
          <w:szCs w:val="24"/>
          <w:lang w:eastAsia="lt-LT"/>
        </w:rPr>
        <w:t xml:space="preserve">Įvertinus darbo krūvio padidėjimą už kurį skiriama priemoka, </w:t>
      </w:r>
      <w:r w:rsidR="00CA0381">
        <w:rPr>
          <w:rFonts w:ascii="Times New Roman" w:eastAsia="Times New Roman" w:hAnsi="Times New Roman" w:cs="Times New Roman"/>
          <w:sz w:val="24"/>
          <w:szCs w:val="24"/>
          <w:lang w:eastAsia="lt-LT"/>
        </w:rPr>
        <w:t>NMA d</w:t>
      </w:r>
      <w:r w:rsidR="00323109" w:rsidRPr="00323109">
        <w:rPr>
          <w:rFonts w:ascii="Times New Roman" w:eastAsia="Times New Roman" w:hAnsi="Times New Roman" w:cs="Times New Roman"/>
          <w:sz w:val="24"/>
          <w:szCs w:val="24"/>
          <w:lang w:eastAsia="lt-LT"/>
        </w:rPr>
        <w:t xml:space="preserve">arbuotojo tiesioginis vadovas (išskyrus, kai </w:t>
      </w:r>
      <w:r w:rsidR="00CA0381">
        <w:rPr>
          <w:rFonts w:ascii="Times New Roman" w:eastAsia="Times New Roman" w:hAnsi="Times New Roman" w:cs="Times New Roman"/>
          <w:sz w:val="24"/>
          <w:szCs w:val="24"/>
          <w:lang w:eastAsia="lt-LT"/>
        </w:rPr>
        <w:t xml:space="preserve">NMA </w:t>
      </w:r>
      <w:r w:rsidR="00323109" w:rsidRPr="00323109">
        <w:rPr>
          <w:rFonts w:ascii="Times New Roman" w:eastAsia="Times New Roman" w:hAnsi="Times New Roman" w:cs="Times New Roman"/>
          <w:sz w:val="24"/>
          <w:szCs w:val="24"/>
          <w:lang w:eastAsia="lt-LT"/>
        </w:rPr>
        <w:t xml:space="preserve">darbuotojas tiesiogiai </w:t>
      </w:r>
      <w:r w:rsidR="00CA0381" w:rsidRPr="00323109">
        <w:rPr>
          <w:rFonts w:ascii="Times New Roman" w:eastAsia="Times New Roman" w:hAnsi="Times New Roman" w:cs="Times New Roman"/>
          <w:sz w:val="24"/>
          <w:szCs w:val="24"/>
          <w:lang w:eastAsia="lt-LT"/>
        </w:rPr>
        <w:t xml:space="preserve">pavaldus </w:t>
      </w:r>
      <w:r w:rsidR="00323109" w:rsidRPr="00323109">
        <w:rPr>
          <w:rFonts w:ascii="Times New Roman" w:eastAsia="Times New Roman" w:hAnsi="Times New Roman" w:cs="Times New Roman"/>
          <w:sz w:val="24"/>
          <w:szCs w:val="24"/>
          <w:lang w:eastAsia="lt-LT"/>
        </w:rPr>
        <w:t>direktoriui), tarnybiniu pranešimu teikia informacij</w:t>
      </w:r>
      <w:r w:rsidR="00CA0381">
        <w:rPr>
          <w:rFonts w:ascii="Times New Roman" w:eastAsia="Times New Roman" w:hAnsi="Times New Roman" w:cs="Times New Roman"/>
          <w:sz w:val="24"/>
          <w:szCs w:val="24"/>
          <w:lang w:eastAsia="lt-LT"/>
        </w:rPr>
        <w:t>ą</w:t>
      </w:r>
      <w:r w:rsidR="00323109" w:rsidRPr="00323109">
        <w:rPr>
          <w:rFonts w:ascii="Times New Roman" w:eastAsia="Times New Roman" w:hAnsi="Times New Roman" w:cs="Times New Roman"/>
          <w:sz w:val="24"/>
          <w:szCs w:val="24"/>
          <w:lang w:eastAsia="lt-LT"/>
        </w:rPr>
        <w:t xml:space="preserve"> </w:t>
      </w:r>
      <w:r w:rsidR="000B7704">
        <w:rPr>
          <w:rFonts w:ascii="Times New Roman" w:eastAsia="Times New Roman" w:hAnsi="Times New Roman" w:cs="Times New Roman"/>
          <w:sz w:val="24"/>
          <w:szCs w:val="24"/>
          <w:lang w:eastAsia="lt-LT"/>
        </w:rPr>
        <w:t>dėl priemokos skyrimo ir siūloma priemokos laikotarpį bei dydį</w:t>
      </w:r>
      <w:r w:rsidR="00916C59">
        <w:rPr>
          <w:rFonts w:ascii="Times New Roman" w:eastAsia="Times New Roman" w:hAnsi="Times New Roman" w:cs="Times New Roman"/>
          <w:sz w:val="24"/>
          <w:szCs w:val="24"/>
          <w:lang w:eastAsia="lt-LT"/>
        </w:rPr>
        <w:t>(</w:t>
      </w:r>
      <w:r w:rsidR="00916C59" w:rsidRPr="00323109">
        <w:rPr>
          <w:rFonts w:ascii="Times New Roman" w:eastAsia="Times New Roman" w:hAnsi="Times New Roman" w:cs="Times New Roman"/>
          <w:sz w:val="24"/>
          <w:szCs w:val="24"/>
          <w:lang w:eastAsia="lt-LT"/>
        </w:rPr>
        <w:t>nuo 10 iki 80 proc. pareiginės algos</w:t>
      </w:r>
      <w:r w:rsidR="00916C59">
        <w:rPr>
          <w:rFonts w:ascii="Times New Roman" w:eastAsia="Times New Roman" w:hAnsi="Times New Roman" w:cs="Times New Roman"/>
          <w:sz w:val="24"/>
          <w:szCs w:val="24"/>
          <w:lang w:eastAsia="lt-LT"/>
        </w:rPr>
        <w:t>)</w:t>
      </w:r>
      <w:r w:rsidR="000B7704">
        <w:rPr>
          <w:rFonts w:ascii="Times New Roman" w:eastAsia="Times New Roman" w:hAnsi="Times New Roman" w:cs="Times New Roman"/>
          <w:sz w:val="24"/>
          <w:szCs w:val="24"/>
          <w:lang w:eastAsia="lt-LT"/>
        </w:rPr>
        <w:t xml:space="preserve">. </w:t>
      </w:r>
    </w:p>
    <w:bookmarkEnd w:id="53"/>
    <w:p w14:paraId="7F91AFFF" w14:textId="09947CFE" w:rsidR="008026CD"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51. </w:t>
      </w:r>
      <w:r w:rsidR="00237E17" w:rsidRPr="00237E17">
        <w:rPr>
          <w:rFonts w:ascii="Times New Roman" w:hAnsi="Times New Roman"/>
          <w:b/>
          <w:i/>
          <w:sz w:val="24"/>
          <w:szCs w:val="24"/>
        </w:rPr>
        <w:t>(2025 m. rugpjūčio 29 d. įsakymo Nr. BR1-344 redakcija nuo 2025 m. rugpjūčio 29 d.)</w:t>
      </w:r>
    </w:p>
    <w:p w14:paraId="41F8FC5F" w14:textId="3A1CCFBC" w:rsidR="00C9325E" w:rsidRPr="00D27C95" w:rsidRDefault="00C9325E" w:rsidP="00C9325E">
      <w:pPr>
        <w:spacing w:after="0" w:line="240" w:lineRule="auto"/>
        <w:ind w:firstLine="851"/>
        <w:jc w:val="both"/>
        <w:rPr>
          <w:rFonts w:ascii="Times New Roman" w:hAnsi="Times New Roman" w:cs="Times New Roman"/>
          <w:sz w:val="24"/>
          <w:szCs w:val="24"/>
        </w:rPr>
      </w:pPr>
      <w:bookmarkStart w:id="54" w:name="_Hlk207265487"/>
      <w:r w:rsidRPr="00D27C95">
        <w:rPr>
          <w:rFonts w:ascii="Times New Roman" w:hAnsi="Times New Roman" w:cs="Times New Roman"/>
          <w:sz w:val="24"/>
          <w:szCs w:val="24"/>
        </w:rPr>
        <w:t>Tiesioginis NMA darbuotojo vadovas privalo kontroliuoti j</w:t>
      </w:r>
      <w:r w:rsidR="0019706E">
        <w:rPr>
          <w:rFonts w:ascii="Times New Roman" w:hAnsi="Times New Roman" w:cs="Times New Roman"/>
          <w:sz w:val="24"/>
          <w:szCs w:val="24"/>
        </w:rPr>
        <w:t>o</w:t>
      </w:r>
      <w:r w:rsidRPr="00D27C95">
        <w:rPr>
          <w:rFonts w:ascii="Times New Roman" w:hAnsi="Times New Roman" w:cs="Times New Roman"/>
          <w:sz w:val="24"/>
          <w:szCs w:val="24"/>
        </w:rPr>
        <w:t xml:space="preserve"> darbo apimtį bei darbo rezultatus. Pasikeitus darbo sąlygoms ar atsiradus kitų priežasčių, dėl kurių priemoka nebegali būti mokama arba turėtų būti mažinama, tiesioginis NMA darbuotojo vadovas ar kitas prašymą dėl priemokos skyrimo teikęs asmuo tarnybiniu pranešimu turi informuoti NMA direktorių, o šis, įvertinęs tiesioginio vadovo ar kito asmens, teikusio prašymą dėl priemokos skyrimo, nurodytas aplinkybes, gali NMA darbuotojui paskirtą priemoką sumažinti arba panaikinti. Paskirtos priemokos sumažinimą ar panaikinimą, esant poreikiui, gali inicijuoti NMA direktorius arba Ž</w:t>
      </w:r>
      <w:r w:rsidR="008C1467">
        <w:rPr>
          <w:rFonts w:ascii="Times New Roman" w:hAnsi="Times New Roman" w:cs="Times New Roman"/>
          <w:sz w:val="24"/>
          <w:szCs w:val="24"/>
        </w:rPr>
        <w:t>OK</w:t>
      </w:r>
      <w:r w:rsidRPr="00D27C95">
        <w:rPr>
          <w:rFonts w:ascii="Times New Roman" w:hAnsi="Times New Roman" w:cs="Times New Roman"/>
          <w:sz w:val="24"/>
          <w:szCs w:val="24"/>
        </w:rPr>
        <w:t>S vadovas.</w:t>
      </w:r>
      <w:bookmarkEnd w:id="54"/>
    </w:p>
    <w:p w14:paraId="07F6AB45" w14:textId="77777777" w:rsidR="00C9325E" w:rsidRPr="00D27C95" w:rsidRDefault="00C9325E" w:rsidP="00C9325E">
      <w:pPr>
        <w:spacing w:after="0" w:line="240" w:lineRule="auto"/>
        <w:ind w:firstLine="851"/>
        <w:jc w:val="both"/>
        <w:rPr>
          <w:rFonts w:ascii="Times New Roman" w:hAnsi="Times New Roman" w:cs="Times New Roman"/>
          <w:sz w:val="24"/>
          <w:szCs w:val="24"/>
        </w:rPr>
      </w:pPr>
    </w:p>
    <w:p w14:paraId="1D1538FB" w14:textId="77777777" w:rsidR="00C9325E" w:rsidRPr="00D27C95" w:rsidRDefault="00C9325E" w:rsidP="00C9325E">
      <w:pPr>
        <w:shd w:val="clear" w:color="auto" w:fill="FFFFFF" w:themeFill="background1"/>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2. Skatinimo priemonės</w:t>
      </w:r>
    </w:p>
    <w:p w14:paraId="5237B087" w14:textId="77777777" w:rsidR="00C9325E" w:rsidRPr="00D27C95" w:rsidRDefault="00C9325E" w:rsidP="00C9325E">
      <w:pPr>
        <w:spacing w:after="0" w:line="240" w:lineRule="auto"/>
        <w:ind w:firstLine="851"/>
        <w:jc w:val="both"/>
        <w:rPr>
          <w:rFonts w:ascii="Times New Roman" w:hAnsi="Times New Roman" w:cs="Times New Roman"/>
          <w:sz w:val="24"/>
          <w:szCs w:val="24"/>
        </w:rPr>
      </w:pPr>
    </w:p>
    <w:p w14:paraId="3D7BFF7D" w14:textId="226F106B"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eastAsia="Times New Roman" w:hAnsi="Times New Roman" w:cs="Times New Roman"/>
          <w:sz w:val="24"/>
          <w:szCs w:val="24"/>
          <w:lang w:eastAsia="lt-LT"/>
        </w:rPr>
        <w:t>52. NMA darbuotojai gali būti skatinami šiomis skatinimo priemonėmis:</w:t>
      </w:r>
    </w:p>
    <w:p w14:paraId="59052D15" w14:textId="19D59FD5" w:rsidR="00C9325E" w:rsidRPr="00D27C95" w:rsidRDefault="00C9325E" w:rsidP="00C9325E">
      <w:pPr>
        <w:tabs>
          <w:tab w:val="left" w:pos="1418"/>
        </w:tabs>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rPr>
        <w:t>52.1. padėka;</w:t>
      </w:r>
    </w:p>
    <w:p w14:paraId="7A007601" w14:textId="33616261" w:rsidR="0022608C" w:rsidRPr="00D27C95" w:rsidRDefault="00C9325E" w:rsidP="00C9325E">
      <w:pPr>
        <w:tabs>
          <w:tab w:val="left" w:pos="1560"/>
        </w:tabs>
        <w:spacing w:after="0" w:line="240" w:lineRule="auto"/>
        <w:ind w:firstLine="851"/>
        <w:contextualSpacing/>
        <w:jc w:val="both"/>
        <w:rPr>
          <w:rFonts w:ascii="Times New Roman" w:hAnsi="Times New Roman"/>
          <w:b/>
          <w:i/>
          <w:sz w:val="24"/>
          <w:szCs w:val="24"/>
        </w:rPr>
      </w:pPr>
      <w:r w:rsidRPr="00D27C95">
        <w:rPr>
          <w:rFonts w:ascii="Times New Roman" w:eastAsia="Times New Roman" w:hAnsi="Times New Roman" w:cs="Times New Roman"/>
          <w:sz w:val="24"/>
          <w:szCs w:val="24"/>
          <w:lang w:eastAsia="lt-LT"/>
        </w:rPr>
        <w:t xml:space="preserve">52.2. </w:t>
      </w:r>
      <w:r w:rsidR="00EA5885" w:rsidRPr="00D27C95">
        <w:rPr>
          <w:rFonts w:ascii="Times New Roman" w:hAnsi="Times New Roman"/>
          <w:b/>
          <w:i/>
          <w:sz w:val="24"/>
          <w:szCs w:val="24"/>
        </w:rPr>
        <w:t>(2024 m. liepos 1 d. įsakymo Nr. BR1-220 redakcija nuo 2024 m. liepos 1 d.)</w:t>
      </w:r>
    </w:p>
    <w:p w14:paraId="0D15A856" w14:textId="12E7AEE8" w:rsidR="00965415" w:rsidRPr="00D27C95" w:rsidRDefault="00574620" w:rsidP="008B4ED4">
      <w:pPr>
        <w:tabs>
          <w:tab w:val="left" w:pos="1560"/>
        </w:tabs>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lang w:eastAsia="lt-LT"/>
        </w:rPr>
        <w:t>p</w:t>
      </w:r>
      <w:r w:rsidRPr="00D27C95">
        <w:rPr>
          <w:rFonts w:ascii="Times New Roman" w:eastAsia="Times New Roman" w:hAnsi="Times New Roman" w:cs="Times New Roman"/>
          <w:sz w:val="24"/>
          <w:szCs w:val="24"/>
          <w:lang w:eastAsia="lt-LT"/>
        </w:rPr>
        <w:t>inigine išmoka už asmeninį išskirtinį indėlį įgyvendinant NMA nustatytus tikslus arba pasiektus rezultatus ir įgyvendintus uždavinius</w:t>
      </w:r>
      <w:r w:rsidRPr="00D27C95">
        <w:rPr>
          <w:rFonts w:ascii="Times New Roman" w:hAnsi="Times New Roman" w:cs="Times New Roman"/>
          <w:sz w:val="24"/>
          <w:szCs w:val="24"/>
          <w:lang w:eastAsia="lt-LT"/>
        </w:rPr>
        <w:t xml:space="preserve"> vadovaujantis </w:t>
      </w:r>
      <w:r w:rsidRPr="00D27C95">
        <w:rPr>
          <w:rFonts w:ascii="Times New Roman" w:hAnsi="Times New Roman" w:cs="Times New Roman"/>
          <w:sz w:val="24"/>
          <w:szCs w:val="24"/>
        </w:rPr>
        <w:t>Valstybės tarnybos įstatyme ir Biudžetinių įstaigų darbuotojų darbo apmokėjimo ir komisijų narių atlygio už darbą įstatyme nustatyta tvarka;</w:t>
      </w:r>
      <w:bookmarkStart w:id="55" w:name="_Hlk158799934"/>
    </w:p>
    <w:p w14:paraId="1E39556B" w14:textId="24200026"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eastAsia="Times New Roman" w:hAnsi="Times New Roman" w:cs="Times New Roman"/>
          <w:sz w:val="24"/>
          <w:szCs w:val="24"/>
          <w:lang w:eastAsia="lt-LT"/>
        </w:rPr>
        <w:t xml:space="preserve">52.3. </w:t>
      </w:r>
      <w:r w:rsidR="006A60BD" w:rsidRPr="00D27C95">
        <w:rPr>
          <w:rFonts w:ascii="Times New Roman" w:hAnsi="Times New Roman"/>
          <w:b/>
          <w:i/>
          <w:sz w:val="24"/>
          <w:szCs w:val="24"/>
        </w:rPr>
        <w:t>(2024 m. kovo 4 d. įsakymo Nr. BR1-70 redakcija nuo 2024 m. kovo 4 d.)</w:t>
      </w:r>
    </w:p>
    <w:p w14:paraId="188EA6A4" w14:textId="77777777" w:rsidR="00C9325E" w:rsidRPr="00D27C95" w:rsidRDefault="00C9325E" w:rsidP="00902B16">
      <w:pPr>
        <w:spacing w:after="0" w:line="240" w:lineRule="auto"/>
        <w:ind w:firstLine="851"/>
        <w:jc w:val="both"/>
        <w:rPr>
          <w:rFonts w:ascii="Times New Roman" w:hAnsi="Times New Roman" w:cs="Times New Roman"/>
          <w:sz w:val="24"/>
          <w:szCs w:val="24"/>
        </w:rPr>
      </w:pPr>
      <w:r w:rsidRPr="00D27C95">
        <w:rPr>
          <w:rFonts w:ascii="Times New Roman" w:eastAsia="Times New Roman" w:hAnsi="Times New Roman" w:cs="Times New Roman"/>
          <w:sz w:val="24"/>
          <w:szCs w:val="24"/>
          <w:lang w:eastAsia="lt-LT"/>
        </w:rPr>
        <w:t>suteikiant iki 5 mokamų papildomų poilsio dienų (tačiau ne daugiau kaip 10 mokamų papildomų poilsio dienų per metus) arba atitinkamai sutrumpinant darbo laiką (skiriama tik po veiklos vertinimo);</w:t>
      </w:r>
    </w:p>
    <w:bookmarkEnd w:id="55"/>
    <w:p w14:paraId="339BA0F8" w14:textId="7AB26AAC" w:rsidR="00C9325E" w:rsidRPr="00D27C95" w:rsidRDefault="00C9325E" w:rsidP="00C9325E">
      <w:pPr>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cs="Times New Roman"/>
          <w:sz w:val="24"/>
          <w:szCs w:val="24"/>
        </w:rPr>
        <w:t xml:space="preserve">52.4. </w:t>
      </w:r>
      <w:r w:rsidRPr="00D27C95">
        <w:rPr>
          <w:rFonts w:ascii="Times New Roman" w:eastAsia="Times New Roman" w:hAnsi="Times New Roman" w:cs="Times New Roman"/>
          <w:sz w:val="24"/>
          <w:szCs w:val="24"/>
          <w:lang w:eastAsia="lt-LT"/>
        </w:rPr>
        <w:t>vienkartine pinigine išmoka Vyriausybės nustatyta tvarka;</w:t>
      </w:r>
    </w:p>
    <w:p w14:paraId="0BA9C9AB" w14:textId="29B34385" w:rsidR="006A60BD" w:rsidRPr="00D27C95" w:rsidRDefault="00C9325E" w:rsidP="006A60BD">
      <w:pPr>
        <w:spacing w:after="0" w:line="240" w:lineRule="auto"/>
        <w:ind w:firstLine="851"/>
        <w:jc w:val="both"/>
        <w:rPr>
          <w:rFonts w:ascii="Times New Roman" w:hAnsi="Times New Roman"/>
          <w:b/>
          <w:i/>
          <w:sz w:val="24"/>
          <w:szCs w:val="24"/>
        </w:rPr>
      </w:pPr>
      <w:bookmarkStart w:id="56" w:name="_Hlk158799996"/>
      <w:r w:rsidRPr="00D27C95">
        <w:rPr>
          <w:rFonts w:ascii="Times New Roman" w:hAnsi="Times New Roman" w:cs="Times New Roman"/>
          <w:sz w:val="24"/>
          <w:szCs w:val="24"/>
        </w:rPr>
        <w:t xml:space="preserve">52.5. </w:t>
      </w:r>
      <w:r w:rsidR="006A60BD" w:rsidRPr="00D27C95">
        <w:rPr>
          <w:rFonts w:ascii="Times New Roman" w:hAnsi="Times New Roman"/>
          <w:b/>
          <w:i/>
          <w:sz w:val="24"/>
          <w:szCs w:val="24"/>
        </w:rPr>
        <w:t>(2024 m. kovo 4 d. įsakymo Nr. BR1-70 redakcija nuo 2024 m. kovo 4 d.)</w:t>
      </w:r>
    </w:p>
    <w:p w14:paraId="3135AF7C" w14:textId="7534F50C" w:rsidR="00C9325E" w:rsidRPr="00D27C95" w:rsidRDefault="00C9325E" w:rsidP="006A60BD">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finansuojant kvalifikacijos tobulinimą ne didesne kaip NMA valstybės tarnautojo ar darbuotojo vienos pareiginės algos dydžio suma per metus (skiriama tik po veiklos vertinimo);</w:t>
      </w:r>
    </w:p>
    <w:bookmarkEnd w:id="56"/>
    <w:p w14:paraId="199107B7" w14:textId="37B0E82B" w:rsidR="0022608C" w:rsidRPr="00D27C95" w:rsidRDefault="00C9325E" w:rsidP="008B4ED4">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52.6. </w:t>
      </w:r>
      <w:r w:rsidR="00EA5885" w:rsidRPr="00D27C95">
        <w:rPr>
          <w:rFonts w:ascii="Times New Roman" w:hAnsi="Times New Roman"/>
          <w:b/>
          <w:i/>
          <w:sz w:val="24"/>
          <w:szCs w:val="24"/>
        </w:rPr>
        <w:t>(2024 m. liepos 1 d. įsakymo Nr. BR1-220 redakcija nuo 2024 m. liepos 1 d.)</w:t>
      </w:r>
    </w:p>
    <w:p w14:paraId="1B0A57CC" w14:textId="18C77903" w:rsidR="00C251B6" w:rsidRPr="00D27C95" w:rsidRDefault="00C251B6" w:rsidP="00C9325E">
      <w:pPr>
        <w:tabs>
          <w:tab w:val="left" w:pos="1418"/>
        </w:tabs>
        <w:spacing w:after="0" w:line="240" w:lineRule="auto"/>
        <w:ind w:firstLine="851"/>
        <w:contextualSpacing/>
        <w:jc w:val="both"/>
        <w:rPr>
          <w:rFonts w:ascii="Times New Roman" w:hAnsi="Times New Roman" w:cs="Times New Roman"/>
          <w:sz w:val="24"/>
          <w:szCs w:val="24"/>
        </w:rPr>
      </w:pPr>
      <w:r w:rsidRPr="00D27C95">
        <w:rPr>
          <w:rFonts w:ascii="Times New Roman" w:hAnsi="Times New Roman"/>
          <w:b/>
          <w:i/>
          <w:sz w:val="24"/>
          <w:szCs w:val="24"/>
        </w:rPr>
        <w:t>Neteko galios</w:t>
      </w:r>
    </w:p>
    <w:p w14:paraId="71F764CC" w14:textId="50F4E212" w:rsidR="00C9325E" w:rsidRPr="00D27C95" w:rsidRDefault="00C9325E" w:rsidP="00C9325E">
      <w:pPr>
        <w:tabs>
          <w:tab w:val="left" w:pos="1418"/>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52.7. gyvenimo (30-ies, 40-ies, 50-ies ir t. t.) jubiliejinių metų sukakčių progomis – 0,3 minimaliosios mėnesinės algos (toliau – MMA) dydžio (neatskaičius mokesčių) piniginė išmoka darbuotojams, išdirbusiems NMA ne mažiau nei 1 metus;</w:t>
      </w:r>
    </w:p>
    <w:p w14:paraId="1C4AA247" w14:textId="5DE73300" w:rsidR="006A60BD" w:rsidRPr="00D27C95" w:rsidRDefault="00C9325E" w:rsidP="008B4ED4">
      <w:pPr>
        <w:tabs>
          <w:tab w:val="left" w:pos="1418"/>
        </w:tabs>
        <w:spacing w:after="0" w:line="240" w:lineRule="auto"/>
        <w:ind w:firstLine="851"/>
        <w:jc w:val="both"/>
        <w:rPr>
          <w:rFonts w:ascii="Times New Roman" w:hAnsi="Times New Roman"/>
          <w:b/>
          <w:i/>
          <w:sz w:val="24"/>
          <w:szCs w:val="24"/>
        </w:rPr>
      </w:pPr>
      <w:r w:rsidRPr="00D27C95">
        <w:rPr>
          <w:rFonts w:ascii="Times New Roman" w:hAnsi="Times New Roman" w:cs="Times New Roman"/>
          <w:bCs/>
          <w:iCs/>
          <w:sz w:val="24"/>
          <w:szCs w:val="24"/>
        </w:rPr>
        <w:t xml:space="preserve">52.8. </w:t>
      </w:r>
      <w:r w:rsidR="006A60BD" w:rsidRPr="00D27C95">
        <w:rPr>
          <w:rFonts w:ascii="Times New Roman" w:hAnsi="Times New Roman"/>
          <w:b/>
          <w:i/>
          <w:sz w:val="24"/>
          <w:szCs w:val="24"/>
        </w:rPr>
        <w:t>(2024 m. kovo 4 d. įsakymo Nr. BR1-70 redakcija nuo 2024 m. kovo 4 d.)</w:t>
      </w:r>
    </w:p>
    <w:p w14:paraId="294F0EFD" w14:textId="51BA0D11" w:rsidR="00C9325E" w:rsidRPr="00D27C95" w:rsidRDefault="00C9325E" w:rsidP="00C9325E">
      <w:pPr>
        <w:spacing w:after="0" w:line="240" w:lineRule="auto"/>
        <w:ind w:firstLine="851"/>
        <w:jc w:val="both"/>
        <w:rPr>
          <w:rFonts w:ascii="Times New Roman" w:hAnsi="Times New Roman" w:cs="Times New Roman"/>
          <w:b/>
          <w:i/>
          <w:sz w:val="24"/>
          <w:szCs w:val="24"/>
        </w:rPr>
      </w:pPr>
      <w:r w:rsidRPr="00D27C95">
        <w:rPr>
          <w:rFonts w:ascii="Times New Roman" w:hAnsi="Times New Roman" w:cs="Times New Roman"/>
          <w:b/>
          <w:i/>
          <w:sz w:val="24"/>
          <w:szCs w:val="24"/>
        </w:rPr>
        <w:t>Neteko galios</w:t>
      </w:r>
    </w:p>
    <w:p w14:paraId="57A19C4F" w14:textId="30BEB2A1" w:rsidR="009036A2"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53. </w:t>
      </w:r>
      <w:r w:rsidR="00237E17" w:rsidRPr="00237E17">
        <w:rPr>
          <w:rFonts w:ascii="Times New Roman" w:hAnsi="Times New Roman"/>
          <w:b/>
          <w:i/>
          <w:sz w:val="24"/>
          <w:szCs w:val="24"/>
        </w:rPr>
        <w:t>(2025 m. rugpjūčio 29 d. įsakymo Nr. BR1-344 redakcija nuo 2025 m. rugpjūčio 29 d.)</w:t>
      </w:r>
    </w:p>
    <w:p w14:paraId="58FED3FA" w14:textId="353B674A" w:rsidR="00C9325E" w:rsidRPr="00D27C95" w:rsidRDefault="00C9325E" w:rsidP="00C9325E">
      <w:pPr>
        <w:spacing w:after="0" w:line="240" w:lineRule="auto"/>
        <w:ind w:firstLine="851"/>
        <w:jc w:val="both"/>
        <w:rPr>
          <w:rFonts w:ascii="Times New Roman" w:hAnsi="Times New Roman" w:cs="Times New Roman"/>
          <w:sz w:val="24"/>
          <w:szCs w:val="24"/>
        </w:rPr>
      </w:pPr>
      <w:bookmarkStart w:id="57" w:name="_Hlk207265550"/>
      <w:r w:rsidRPr="00D27C95">
        <w:rPr>
          <w:rFonts w:ascii="Times New Roman" w:hAnsi="Times New Roman" w:cs="Times New Roman"/>
          <w:sz w:val="24"/>
          <w:szCs w:val="24"/>
        </w:rPr>
        <w:t>NMA darbuotojai, kuriems per paskutinius 6 mėnesius buvo nustatytas darbo pareigų pažeidimas, neskatinami, išskyrus atvejį, kai darbuotojo veikla įvertinama kaip viršijanti lūkesčius, Viešųjų ir privačių interesų derinimo įstatymo 23 straipsnyje nustatytais atvejais.</w:t>
      </w:r>
      <w:bookmarkEnd w:id="57"/>
    </w:p>
    <w:p w14:paraId="43171661" w14:textId="77777777" w:rsidR="00C9325E" w:rsidRPr="00D27C95" w:rsidRDefault="00C9325E" w:rsidP="00C9325E">
      <w:pPr>
        <w:spacing w:after="0" w:line="240" w:lineRule="auto"/>
        <w:jc w:val="both"/>
        <w:rPr>
          <w:rFonts w:ascii="Times New Roman" w:hAnsi="Times New Roman" w:cs="Times New Roman"/>
          <w:sz w:val="24"/>
          <w:szCs w:val="24"/>
        </w:rPr>
      </w:pPr>
    </w:p>
    <w:p w14:paraId="67C26B0A" w14:textId="77777777" w:rsidR="00C9325E" w:rsidRPr="00D27C95" w:rsidRDefault="00C9325E" w:rsidP="00C9325E">
      <w:pPr>
        <w:shd w:val="clear" w:color="auto" w:fill="FFFFFF" w:themeFill="background1"/>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3. Priemokų ir skatinimo priemonių skyrimo tvarka</w:t>
      </w:r>
    </w:p>
    <w:p w14:paraId="28915CBD" w14:textId="77777777" w:rsidR="00C9325E" w:rsidRPr="00D27C95" w:rsidRDefault="00C9325E" w:rsidP="00C9325E">
      <w:pPr>
        <w:spacing w:after="0" w:line="240" w:lineRule="auto"/>
        <w:jc w:val="both"/>
        <w:rPr>
          <w:rFonts w:ascii="Times New Roman" w:hAnsi="Times New Roman" w:cs="Times New Roman"/>
          <w:sz w:val="24"/>
          <w:szCs w:val="24"/>
        </w:rPr>
      </w:pPr>
    </w:p>
    <w:p w14:paraId="6B9F8D08" w14:textId="18BF4F92" w:rsidR="00C9325E" w:rsidRPr="00D27C95" w:rsidRDefault="00C9325E" w:rsidP="00C9325E">
      <w:pPr>
        <w:tabs>
          <w:tab w:val="left" w:pos="993"/>
          <w:tab w:val="left" w:pos="1134"/>
          <w:tab w:val="left" w:pos="1276"/>
          <w:tab w:val="left" w:pos="1560"/>
          <w:tab w:val="left" w:pos="567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pacing w:val="-4"/>
          <w:sz w:val="24"/>
          <w:szCs w:val="24"/>
        </w:rPr>
        <w:t>54. Kiekvienas NMA tarnautojas ar darbuotojas gali būti skatinamas ir motyvuojamas NMA direktoriaus įsakymu pagal šioje NMA atlygio sistemoje numatytas finansines skatinimo ir motyvavimo priemones, jeigu tai neprieštarauja aukštesnės galios teisės aktų nuostatoms.</w:t>
      </w:r>
    </w:p>
    <w:p w14:paraId="78641587" w14:textId="4D4FEFA9" w:rsidR="0022608C" w:rsidRPr="00D27C95" w:rsidRDefault="00C9325E" w:rsidP="00C9325E">
      <w:pPr>
        <w:spacing w:after="0" w:line="240" w:lineRule="auto"/>
        <w:ind w:firstLine="851"/>
        <w:jc w:val="both"/>
        <w:rPr>
          <w:rFonts w:ascii="Times New Roman" w:hAnsi="Times New Roman" w:cs="Times New Roman"/>
          <w:sz w:val="24"/>
          <w:szCs w:val="24"/>
        </w:rPr>
      </w:pPr>
      <w:bookmarkStart w:id="58" w:name="_Hlk170393997"/>
      <w:r w:rsidRPr="00D27C95">
        <w:rPr>
          <w:rFonts w:ascii="Times New Roman" w:hAnsi="Times New Roman" w:cs="Times New Roman"/>
          <w:sz w:val="24"/>
          <w:szCs w:val="24"/>
        </w:rPr>
        <w:t xml:space="preserve">55. </w:t>
      </w:r>
      <w:r w:rsidR="00237E17" w:rsidRPr="00237E17">
        <w:rPr>
          <w:rFonts w:ascii="Times New Roman" w:hAnsi="Times New Roman"/>
          <w:b/>
          <w:i/>
          <w:sz w:val="24"/>
          <w:szCs w:val="24"/>
        </w:rPr>
        <w:t>(2025 m. rugpjūčio 29 d. įsakymo Nr. BR1-344 redakcija nuo 2025 m. rugpjūčio 29 d.)</w:t>
      </w:r>
    </w:p>
    <w:p w14:paraId="62F26BF5" w14:textId="7505AC7B" w:rsidR="00C9325E" w:rsidRPr="00237E17" w:rsidRDefault="00930F99" w:rsidP="00C9325E">
      <w:pPr>
        <w:spacing w:after="0" w:line="240" w:lineRule="auto"/>
        <w:ind w:firstLine="851"/>
        <w:jc w:val="both"/>
        <w:rPr>
          <w:rFonts w:ascii="Times New Roman" w:hAnsi="Times New Roman" w:cs="Times New Roman"/>
          <w:sz w:val="24"/>
          <w:szCs w:val="24"/>
        </w:rPr>
      </w:pPr>
      <w:bookmarkStart w:id="59" w:name="_Hlk207265580"/>
      <w:r w:rsidRPr="00237E17">
        <w:rPr>
          <w:rFonts w:ascii="Times New Roman" w:hAnsi="Times New Roman" w:cs="Times New Roman"/>
          <w:sz w:val="24"/>
          <w:szCs w:val="24"/>
        </w:rPr>
        <w:lastRenderedPageBreak/>
        <w:t>S</w:t>
      </w:r>
      <w:r w:rsidR="00C9325E" w:rsidRPr="00237E17">
        <w:rPr>
          <w:rFonts w:ascii="Times New Roman" w:hAnsi="Times New Roman" w:cs="Times New Roman"/>
          <w:sz w:val="24"/>
          <w:szCs w:val="24"/>
        </w:rPr>
        <w:t>katinimo priemonė</w:t>
      </w:r>
      <w:r w:rsidRPr="00237E17">
        <w:rPr>
          <w:rFonts w:ascii="Times New Roman" w:hAnsi="Times New Roman" w:cs="Times New Roman"/>
          <w:sz w:val="24"/>
          <w:szCs w:val="24"/>
        </w:rPr>
        <w:t>s</w:t>
      </w:r>
      <w:r w:rsidR="00C9325E" w:rsidRPr="00237E17">
        <w:rPr>
          <w:rFonts w:ascii="Times New Roman" w:hAnsi="Times New Roman" w:cs="Times New Roman"/>
          <w:sz w:val="24"/>
          <w:szCs w:val="24"/>
        </w:rPr>
        <w:t xml:space="preserve"> NMA valstybės tarnautojams ar darbuotojams, dirbantiems pagal darbo sutartis, skiriam</w:t>
      </w:r>
      <w:r w:rsidR="00877CCA" w:rsidRPr="00237E17">
        <w:rPr>
          <w:rFonts w:ascii="Times New Roman" w:hAnsi="Times New Roman" w:cs="Times New Roman"/>
          <w:sz w:val="24"/>
          <w:szCs w:val="24"/>
        </w:rPr>
        <w:t>os</w:t>
      </w:r>
      <w:r w:rsidR="00C9325E" w:rsidRPr="00237E17">
        <w:rPr>
          <w:rFonts w:ascii="Times New Roman" w:hAnsi="Times New Roman" w:cs="Times New Roman"/>
          <w:sz w:val="24"/>
          <w:szCs w:val="24"/>
        </w:rPr>
        <w:t xml:space="preserve"> NMA direktoriaus įsakymu tiesioginio vadovo raštišku siūlymu (NMA direktoriui per KDS) teikiant tarnybinį pranešimą PS26)</w:t>
      </w:r>
      <w:r w:rsidR="009036A2" w:rsidRPr="00237E17">
        <w:rPr>
          <w:rFonts w:ascii="Times New Roman" w:hAnsi="Times New Roman" w:cs="Times New Roman"/>
          <w:sz w:val="24"/>
          <w:szCs w:val="24"/>
        </w:rPr>
        <w:t>, išskyrus NMA atlygio sistemos 47 punkte nurodyta tvarka.</w:t>
      </w:r>
      <w:bookmarkEnd w:id="59"/>
    </w:p>
    <w:p w14:paraId="0924802E" w14:textId="75B6DA2D" w:rsidR="00C9325E" w:rsidRPr="00237E17" w:rsidRDefault="00C9325E" w:rsidP="00C9325E">
      <w:pPr>
        <w:spacing w:after="0" w:line="240" w:lineRule="auto"/>
        <w:ind w:firstLine="851"/>
        <w:jc w:val="both"/>
        <w:rPr>
          <w:rFonts w:ascii="Times New Roman" w:hAnsi="Times New Roman" w:cs="Times New Roman"/>
          <w:sz w:val="24"/>
          <w:szCs w:val="24"/>
        </w:rPr>
      </w:pPr>
      <w:bookmarkStart w:id="60" w:name="part_b430efc7ebf44960a700ed29520a3e67"/>
      <w:bookmarkStart w:id="61" w:name="_Hlk141166459"/>
      <w:bookmarkEnd w:id="58"/>
      <w:bookmarkEnd w:id="60"/>
      <w:r w:rsidRPr="00237E17">
        <w:rPr>
          <w:rFonts w:ascii="Times New Roman" w:eastAsiaTheme="majorEastAsia" w:hAnsi="Times New Roman" w:cs="Times New Roman"/>
          <w:sz w:val="24"/>
          <w:szCs w:val="24"/>
        </w:rPr>
        <w:t>56. Siekiant racionaliai naudoti valstybės biudžeto asignavimus, skiriant priemokas už einamojo mėnesio rezultatus arba krūvį viršijančia veiklą, tiesioginiam vadovui rekomenduojama atsižvelgti į NMA darbuotojų faktiškai dirbtas dienas ir tarnybiniuose pranešimuose eliminuoti darbuotojų nedirbtą laiką.</w:t>
      </w:r>
    </w:p>
    <w:p w14:paraId="7BC76A70" w14:textId="02DCD4FB" w:rsidR="0022608C" w:rsidRPr="00237E17" w:rsidRDefault="00C9325E" w:rsidP="00C9325E">
      <w:pPr>
        <w:spacing w:after="0" w:line="240" w:lineRule="auto"/>
        <w:ind w:firstLine="851"/>
        <w:jc w:val="both"/>
        <w:rPr>
          <w:rFonts w:ascii="Times New Roman" w:eastAsiaTheme="majorEastAsia" w:hAnsi="Times New Roman" w:cs="Times New Roman"/>
          <w:sz w:val="24"/>
          <w:szCs w:val="24"/>
        </w:rPr>
      </w:pPr>
      <w:bookmarkStart w:id="62" w:name="_Hlk170394076"/>
      <w:r w:rsidRPr="00237E17">
        <w:rPr>
          <w:rFonts w:ascii="Times New Roman" w:eastAsiaTheme="majorEastAsia" w:hAnsi="Times New Roman" w:cs="Times New Roman"/>
          <w:sz w:val="24"/>
          <w:szCs w:val="24"/>
        </w:rPr>
        <w:t xml:space="preserve">57. </w:t>
      </w:r>
      <w:bookmarkEnd w:id="61"/>
      <w:r w:rsidR="00EA5885" w:rsidRPr="00237E17">
        <w:rPr>
          <w:rFonts w:ascii="Times New Roman" w:hAnsi="Times New Roman"/>
          <w:b/>
          <w:i/>
          <w:sz w:val="24"/>
          <w:szCs w:val="24"/>
        </w:rPr>
        <w:t>(2024 m. liepos 1 d. įsakymo Nr. BR1-220 redakcija nuo 2024 m. liepos 1 d.)</w:t>
      </w:r>
    </w:p>
    <w:p w14:paraId="585626F2" w14:textId="7AE3447D" w:rsidR="00C9325E" w:rsidRPr="00237E17" w:rsidRDefault="00C9325E" w:rsidP="00C9325E">
      <w:pPr>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 xml:space="preserve">Siūlyme NMA darbuotojui skirti priemoką </w:t>
      </w:r>
      <w:r w:rsidR="00D40548" w:rsidRPr="00237E17">
        <w:rPr>
          <w:rFonts w:ascii="Times New Roman" w:hAnsi="Times New Roman" w:cs="Times New Roman"/>
          <w:sz w:val="24"/>
          <w:szCs w:val="24"/>
        </w:rPr>
        <w:t>/</w:t>
      </w:r>
      <w:r w:rsidR="00877CCA" w:rsidRPr="00237E17">
        <w:rPr>
          <w:rFonts w:ascii="Times New Roman" w:hAnsi="Times New Roman" w:cs="Times New Roman"/>
          <w:sz w:val="24"/>
          <w:szCs w:val="24"/>
        </w:rPr>
        <w:t xml:space="preserve"> skatinimo priemonę </w:t>
      </w:r>
      <w:r w:rsidRPr="00237E17">
        <w:rPr>
          <w:rFonts w:ascii="Times New Roman" w:hAnsi="Times New Roman" w:cs="Times New Roman"/>
          <w:sz w:val="24"/>
          <w:szCs w:val="24"/>
        </w:rPr>
        <w:t>nurodoma:</w:t>
      </w:r>
    </w:p>
    <w:bookmarkEnd w:id="62"/>
    <w:p w14:paraId="7C2101A1" w14:textId="6CE3528F" w:rsidR="00C9325E" w:rsidRPr="00237E17" w:rsidRDefault="00C9325E" w:rsidP="00C9325E">
      <w:pPr>
        <w:tabs>
          <w:tab w:val="left" w:pos="1134"/>
          <w:tab w:val="left" w:pos="1276"/>
          <w:tab w:val="left" w:pos="1418"/>
          <w:tab w:val="left" w:pos="1560"/>
          <w:tab w:val="left" w:pos="5670"/>
        </w:tabs>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57.1. NMA darbuotojo vardas, pavardė, pareigos;</w:t>
      </w:r>
    </w:p>
    <w:p w14:paraId="63AA2753" w14:textId="67E32CB0" w:rsidR="0022608C" w:rsidRPr="00237E17" w:rsidRDefault="00C9325E" w:rsidP="00C9325E">
      <w:pPr>
        <w:tabs>
          <w:tab w:val="left" w:pos="1134"/>
          <w:tab w:val="left" w:pos="1276"/>
          <w:tab w:val="left" w:pos="1418"/>
          <w:tab w:val="left" w:pos="1560"/>
          <w:tab w:val="left" w:pos="5670"/>
        </w:tabs>
        <w:spacing w:after="0" w:line="240" w:lineRule="auto"/>
        <w:ind w:firstLine="851"/>
        <w:jc w:val="both"/>
        <w:rPr>
          <w:rFonts w:ascii="Times New Roman" w:hAnsi="Times New Roman" w:cs="Times New Roman"/>
          <w:sz w:val="24"/>
          <w:szCs w:val="24"/>
        </w:rPr>
      </w:pPr>
      <w:bookmarkStart w:id="63" w:name="_Hlk170394131"/>
      <w:r w:rsidRPr="00237E17">
        <w:rPr>
          <w:rFonts w:ascii="Times New Roman" w:hAnsi="Times New Roman" w:cs="Times New Roman"/>
          <w:sz w:val="24"/>
          <w:szCs w:val="24"/>
        </w:rPr>
        <w:t xml:space="preserve">57.2. </w:t>
      </w:r>
      <w:r w:rsidR="00EA5885" w:rsidRPr="00237E17">
        <w:rPr>
          <w:rFonts w:ascii="Times New Roman" w:hAnsi="Times New Roman"/>
          <w:b/>
          <w:i/>
          <w:sz w:val="24"/>
          <w:szCs w:val="24"/>
        </w:rPr>
        <w:t>(2024 m. liepos 1 d. įsakymo Nr. BR1-220 redakcija nuo 2024 m. liepos 1 d.)</w:t>
      </w:r>
    </w:p>
    <w:p w14:paraId="19487706" w14:textId="61004D81" w:rsidR="00C9325E" w:rsidRPr="00237E17" w:rsidRDefault="00C9325E" w:rsidP="00C9325E">
      <w:pPr>
        <w:tabs>
          <w:tab w:val="left" w:pos="1134"/>
          <w:tab w:val="left" w:pos="1276"/>
          <w:tab w:val="left" w:pos="1418"/>
          <w:tab w:val="left" w:pos="1560"/>
          <w:tab w:val="left" w:pos="5670"/>
        </w:tabs>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 xml:space="preserve">tiksliai ir aiškiai nurodomas papildomas darbo krūvis, kai yra padidėjęs darbų mastas atliekant pareigybės aprašyme nustatytas funkcijas, neviršijant nustatytos darbo laiko trukmės, arba pavaduoto kito </w:t>
      </w:r>
      <w:r w:rsidR="00930F99" w:rsidRPr="00237E17">
        <w:rPr>
          <w:rFonts w:ascii="Times New Roman" w:hAnsi="Times New Roman" w:cs="Times New Roman"/>
          <w:sz w:val="24"/>
          <w:szCs w:val="24"/>
        </w:rPr>
        <w:t xml:space="preserve">NMA </w:t>
      </w:r>
      <w:r w:rsidRPr="00237E17">
        <w:rPr>
          <w:rFonts w:ascii="Times New Roman" w:hAnsi="Times New Roman" w:cs="Times New Roman"/>
          <w:sz w:val="24"/>
          <w:szCs w:val="24"/>
        </w:rPr>
        <w:t>valstybės tarnautojo pareigybei nustatytos funkcijos, kurias buvo pavesta atlikti;</w:t>
      </w:r>
    </w:p>
    <w:bookmarkEnd w:id="63"/>
    <w:p w14:paraId="0C0AECA3" w14:textId="11364CB5" w:rsidR="00C9325E" w:rsidRPr="00237E17" w:rsidRDefault="00C9325E" w:rsidP="00C9325E">
      <w:pPr>
        <w:tabs>
          <w:tab w:val="left" w:pos="1134"/>
          <w:tab w:val="left" w:pos="1276"/>
          <w:tab w:val="left" w:pos="1418"/>
          <w:tab w:val="left" w:pos="1560"/>
          <w:tab w:val="left" w:pos="5670"/>
        </w:tabs>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57.3. siūlomos priemokos ar skatinimo priemonės dydis bei laikotarpis, už kurį ji skiriama; priemokos dydis įvardijamas procentais;</w:t>
      </w:r>
    </w:p>
    <w:p w14:paraId="1A24D952" w14:textId="6B297D64" w:rsidR="00C9325E" w:rsidRPr="00237E17" w:rsidRDefault="00C9325E" w:rsidP="00C9325E">
      <w:pPr>
        <w:tabs>
          <w:tab w:val="left" w:pos="1276"/>
          <w:tab w:val="left" w:pos="1418"/>
          <w:tab w:val="left" w:pos="1560"/>
          <w:tab w:val="left" w:pos="1701"/>
          <w:tab w:val="left" w:pos="5670"/>
        </w:tabs>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 xml:space="preserve">57.4. tiksliai ir aiškiai nurodomos atliktos vienkartinės ypač svarbios NMA veiklai užduotys, tais atvejais, kai siūloma skirti skatinimo priemonę. </w:t>
      </w:r>
    </w:p>
    <w:p w14:paraId="12B1E9CC" w14:textId="31BC43AA" w:rsidR="00C9325E" w:rsidRPr="00237E17" w:rsidRDefault="00C9325E" w:rsidP="00C9325E">
      <w:pPr>
        <w:tabs>
          <w:tab w:val="left" w:pos="1276"/>
          <w:tab w:val="left" w:pos="1418"/>
          <w:tab w:val="left" w:pos="1560"/>
          <w:tab w:val="left" w:pos="1701"/>
          <w:tab w:val="left" w:pos="5670"/>
        </w:tabs>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58. Tarnybinį pranešimą dėl siūlymo skatinti priemoka / skatinimo priemone KDS pasirašo rengėjas (struktūrinio padalinio vadovas ar jį pavaduojantis asmuo), kuris atsako už tarnybiniame pranešime pateiktos informacijos teisingumą, o vizuoja aukštesnis pagal pavaldumą vadovas (vadovai). Vadovai, vizuodami tarnybinį pranešimą (siūlymą), turi patikrinti, ar jis atitinka šios NMA atlygio sistemos ir kitų teisės aktų reikalavimus.</w:t>
      </w:r>
    </w:p>
    <w:p w14:paraId="4E62E3C4" w14:textId="28CE4580" w:rsidR="00C9325E" w:rsidRPr="00237E17" w:rsidRDefault="00C9325E" w:rsidP="00C9325E">
      <w:pPr>
        <w:spacing w:after="0" w:line="240" w:lineRule="auto"/>
        <w:ind w:firstLine="851"/>
        <w:jc w:val="both"/>
        <w:rPr>
          <w:rFonts w:ascii="Times New Roman" w:hAnsi="Times New Roman" w:cs="Times New Roman"/>
          <w:sz w:val="24"/>
          <w:szCs w:val="24"/>
        </w:rPr>
      </w:pPr>
      <w:r w:rsidRPr="00237E17">
        <w:rPr>
          <w:rFonts w:ascii="Times New Roman" w:hAnsi="Times New Roman" w:cs="Times New Roman"/>
          <w:sz w:val="24"/>
          <w:szCs w:val="24"/>
        </w:rPr>
        <w:t>59. NMA darbuotojams, išdirbusiems NMA ne mažiau nei 1 metus, skiriama NMA atlygio sistemos 52.7 papunktyje nurodyta piniginė išmoka, o tarnybinis pranešimas dėl nurodytos išmokos turi būti pateiktas ne vėliau kaip per mėnesį nuo tarnautojo gyvenimo jubiliejinių metų sukakties dienos.</w:t>
      </w:r>
    </w:p>
    <w:p w14:paraId="36274BFA" w14:textId="295C608B" w:rsidR="009036A2" w:rsidRPr="00237E17" w:rsidRDefault="00C9325E" w:rsidP="00C9325E">
      <w:pPr>
        <w:tabs>
          <w:tab w:val="left" w:pos="993"/>
          <w:tab w:val="left" w:pos="1276"/>
          <w:tab w:val="left" w:pos="1418"/>
          <w:tab w:val="left" w:pos="1560"/>
          <w:tab w:val="left" w:pos="1843"/>
          <w:tab w:val="left" w:pos="5670"/>
        </w:tabs>
        <w:spacing w:after="0" w:line="240" w:lineRule="auto"/>
        <w:ind w:firstLine="851"/>
        <w:contextualSpacing/>
        <w:jc w:val="both"/>
        <w:rPr>
          <w:rFonts w:ascii="Times New Roman" w:hAnsi="Times New Roman"/>
          <w:b/>
          <w:i/>
          <w:sz w:val="24"/>
          <w:szCs w:val="24"/>
        </w:rPr>
      </w:pPr>
      <w:r w:rsidRPr="00237E17">
        <w:rPr>
          <w:rFonts w:ascii="Times New Roman" w:hAnsi="Times New Roman" w:cs="Times New Roman"/>
          <w:sz w:val="24"/>
          <w:szCs w:val="24"/>
        </w:rPr>
        <w:t xml:space="preserve">60. </w:t>
      </w:r>
      <w:bookmarkStart w:id="64" w:name="_Hlk45525166"/>
      <w:r w:rsidR="00237E17" w:rsidRPr="00237E17">
        <w:rPr>
          <w:rFonts w:ascii="Times New Roman" w:hAnsi="Times New Roman"/>
          <w:b/>
          <w:i/>
          <w:sz w:val="24"/>
          <w:szCs w:val="24"/>
        </w:rPr>
        <w:t>(2025 m. rugpjūčio 29 d. įsakymo Nr. BR1-344 redakcija nuo 2025 m. rugpjūčio 29 d.)</w:t>
      </w:r>
    </w:p>
    <w:p w14:paraId="42C8B9EF" w14:textId="34EE545D" w:rsidR="00C9325E" w:rsidRPr="00237E17" w:rsidRDefault="00C9325E" w:rsidP="00C9325E">
      <w:pPr>
        <w:tabs>
          <w:tab w:val="left" w:pos="993"/>
          <w:tab w:val="left" w:pos="1276"/>
          <w:tab w:val="left" w:pos="1418"/>
          <w:tab w:val="left" w:pos="1560"/>
          <w:tab w:val="left" w:pos="1843"/>
          <w:tab w:val="left" w:pos="5670"/>
        </w:tabs>
        <w:spacing w:after="0" w:line="240" w:lineRule="auto"/>
        <w:ind w:firstLine="851"/>
        <w:contextualSpacing/>
        <w:jc w:val="both"/>
        <w:rPr>
          <w:rFonts w:ascii="Times New Roman" w:hAnsi="Times New Roman" w:cs="Times New Roman"/>
          <w:sz w:val="24"/>
          <w:szCs w:val="24"/>
        </w:rPr>
      </w:pPr>
      <w:bookmarkStart w:id="65" w:name="_Hlk207265635"/>
      <w:r w:rsidRPr="00237E17">
        <w:rPr>
          <w:rFonts w:ascii="Times New Roman" w:hAnsi="Times New Roman" w:cs="Times New Roman"/>
          <w:sz w:val="24"/>
          <w:szCs w:val="24"/>
        </w:rPr>
        <w:t xml:space="preserve">Suderinti siūlymai dėl skatinimo priemoka už papildomų užduočių, suformuluotų raštu, atlikimą, kai dėl to viršijamas įprastas darbo krūvis arba kai vykdomos pareigybės aprašyme nenumatytos funkcijos, ir suderinti siūlymai dėl skatinimo priemoka už pavadavimą, kai raštu pavedama laikinai atlikti ir kito </w:t>
      </w:r>
      <w:r w:rsidR="009036A2" w:rsidRPr="00237E17">
        <w:rPr>
          <w:rFonts w:ascii="Times New Roman" w:hAnsi="Times New Roman" w:cs="Times New Roman"/>
          <w:sz w:val="24"/>
          <w:szCs w:val="24"/>
        </w:rPr>
        <w:t>NMA darbuotojo</w:t>
      </w:r>
      <w:r w:rsidRPr="00237E17">
        <w:rPr>
          <w:rFonts w:ascii="Times New Roman" w:hAnsi="Times New Roman" w:cs="Times New Roman"/>
          <w:sz w:val="24"/>
          <w:szCs w:val="24"/>
        </w:rPr>
        <w:t xml:space="preserve"> pareigybei nustatytas funkcijas, turi būti pateikti registruoti KDS Ž</w:t>
      </w:r>
      <w:r w:rsidR="008C1467" w:rsidRPr="00237E17">
        <w:rPr>
          <w:rFonts w:ascii="Times New Roman" w:hAnsi="Times New Roman" w:cs="Times New Roman"/>
          <w:sz w:val="24"/>
          <w:szCs w:val="24"/>
        </w:rPr>
        <w:t>OK</w:t>
      </w:r>
      <w:r w:rsidRPr="00237E17">
        <w:rPr>
          <w:rFonts w:ascii="Times New Roman" w:hAnsi="Times New Roman" w:cs="Times New Roman"/>
          <w:sz w:val="24"/>
          <w:szCs w:val="24"/>
        </w:rPr>
        <w:t>S ne mažiau nei likus 3 darbo dienoms iki aplinkybių, dėl kurių teikiamas tarnybinis pranešimas, atsiradimo pradžios (išskyrus nedarbingumo atvejus). Už dokumento pateikimą laiku atsakingas jį teikiantis asmuo.</w:t>
      </w:r>
      <w:bookmarkEnd w:id="64"/>
      <w:bookmarkEnd w:id="65"/>
    </w:p>
    <w:p w14:paraId="0098FBBF" w14:textId="3DC8C202" w:rsidR="00764A03" w:rsidRPr="00237E17" w:rsidRDefault="00C9325E" w:rsidP="00C9325E">
      <w:pPr>
        <w:tabs>
          <w:tab w:val="left" w:pos="710"/>
          <w:tab w:val="left" w:pos="993"/>
          <w:tab w:val="left" w:pos="1560"/>
          <w:tab w:val="left" w:pos="5670"/>
        </w:tabs>
        <w:spacing w:after="0" w:line="240" w:lineRule="auto"/>
        <w:ind w:firstLine="851"/>
        <w:contextualSpacing/>
        <w:jc w:val="both"/>
        <w:rPr>
          <w:rFonts w:ascii="Times New Roman" w:hAnsi="Times New Roman"/>
          <w:b/>
          <w:i/>
          <w:sz w:val="24"/>
          <w:szCs w:val="24"/>
        </w:rPr>
      </w:pPr>
      <w:r w:rsidRPr="00237E17">
        <w:rPr>
          <w:rFonts w:ascii="Times New Roman" w:hAnsi="Times New Roman" w:cs="Times New Roman"/>
          <w:sz w:val="24"/>
          <w:szCs w:val="24"/>
        </w:rPr>
        <w:t>61.</w:t>
      </w:r>
      <w:r w:rsidRPr="00237E17">
        <w:rPr>
          <w:rFonts w:ascii="Times New Roman" w:hAnsi="Times New Roman" w:cs="Times New Roman"/>
          <w:i/>
          <w:sz w:val="24"/>
          <w:szCs w:val="24"/>
        </w:rPr>
        <w:t xml:space="preserve"> </w:t>
      </w:r>
      <w:bookmarkStart w:id="66" w:name="_Hlk45519564"/>
      <w:r w:rsidR="00237E17" w:rsidRPr="00237E17">
        <w:rPr>
          <w:rFonts w:ascii="Times New Roman" w:hAnsi="Times New Roman"/>
          <w:b/>
          <w:i/>
          <w:sz w:val="24"/>
          <w:szCs w:val="24"/>
        </w:rPr>
        <w:t>(2025 m. rugpjūčio 29 d. įsakymo Nr. BR1-344 redakcija nuo 2025 m. rugpjūčio 29 d.)</w:t>
      </w:r>
    </w:p>
    <w:p w14:paraId="2991D699" w14:textId="2B1FDE1E" w:rsidR="00C9325E" w:rsidRPr="00237E17" w:rsidRDefault="00C9325E" w:rsidP="00C9325E">
      <w:pPr>
        <w:tabs>
          <w:tab w:val="left" w:pos="710"/>
          <w:tab w:val="left" w:pos="993"/>
          <w:tab w:val="left" w:pos="1560"/>
          <w:tab w:val="left" w:pos="5670"/>
        </w:tabs>
        <w:spacing w:after="0" w:line="240" w:lineRule="auto"/>
        <w:ind w:firstLine="851"/>
        <w:contextualSpacing/>
        <w:jc w:val="both"/>
        <w:rPr>
          <w:rFonts w:ascii="Times New Roman" w:hAnsi="Times New Roman" w:cs="Times New Roman"/>
          <w:i/>
          <w:sz w:val="24"/>
          <w:szCs w:val="24"/>
        </w:rPr>
      </w:pPr>
      <w:bookmarkStart w:id="67" w:name="_Hlk207265689"/>
      <w:r w:rsidRPr="00237E17">
        <w:rPr>
          <w:rFonts w:ascii="Times New Roman" w:hAnsi="Times New Roman" w:cs="Times New Roman"/>
          <w:sz w:val="24"/>
          <w:szCs w:val="24"/>
        </w:rPr>
        <w:t>Suderinti siūlymai ir Ž</w:t>
      </w:r>
      <w:r w:rsidR="008C1467" w:rsidRPr="00237E17">
        <w:rPr>
          <w:rFonts w:ascii="Times New Roman" w:hAnsi="Times New Roman" w:cs="Times New Roman"/>
          <w:sz w:val="24"/>
          <w:szCs w:val="24"/>
        </w:rPr>
        <w:t>OK</w:t>
      </w:r>
      <w:r w:rsidRPr="00237E17">
        <w:rPr>
          <w:rFonts w:ascii="Times New Roman" w:hAnsi="Times New Roman" w:cs="Times New Roman"/>
          <w:sz w:val="24"/>
          <w:szCs w:val="24"/>
        </w:rPr>
        <w:t>S darbuotojo patikrinti dėl skatinimo priemonės ar premijos turi būti pateikti registruoti KDS Ž</w:t>
      </w:r>
      <w:r w:rsidR="008C1467" w:rsidRPr="00237E17">
        <w:rPr>
          <w:rFonts w:ascii="Times New Roman" w:hAnsi="Times New Roman" w:cs="Times New Roman"/>
          <w:sz w:val="24"/>
          <w:szCs w:val="24"/>
        </w:rPr>
        <w:t>OK</w:t>
      </w:r>
      <w:r w:rsidRPr="00237E17">
        <w:rPr>
          <w:rFonts w:ascii="Times New Roman" w:hAnsi="Times New Roman" w:cs="Times New Roman"/>
          <w:sz w:val="24"/>
          <w:szCs w:val="24"/>
        </w:rPr>
        <w:t>S ne vėliau kaip iki kiekvieno mėnesio 25 dienos (išskyrus gruodžio mėnesį). Gruodžio mėnesį suderinti siūlymai turi būti pateikiami registruoti KDS ne vėliau kaip iki gruodžio 20 dienos. Už dokumento pateikimą laiku atsakingas jį teikiantis asmuo.</w:t>
      </w:r>
      <w:bookmarkEnd w:id="67"/>
    </w:p>
    <w:bookmarkEnd w:id="66"/>
    <w:p w14:paraId="6B6F626D" w14:textId="09DF8C7B" w:rsidR="00764A03" w:rsidRPr="00237E17" w:rsidRDefault="00C9325E" w:rsidP="00C9325E">
      <w:pPr>
        <w:tabs>
          <w:tab w:val="left" w:pos="993"/>
          <w:tab w:val="left" w:pos="1276"/>
          <w:tab w:val="left" w:pos="1418"/>
          <w:tab w:val="left" w:pos="1560"/>
          <w:tab w:val="left" w:pos="5670"/>
        </w:tabs>
        <w:spacing w:after="0" w:line="240" w:lineRule="auto"/>
        <w:ind w:firstLine="851"/>
        <w:jc w:val="both"/>
        <w:rPr>
          <w:rFonts w:ascii="Times New Roman" w:hAnsi="Times New Roman"/>
          <w:b/>
          <w:i/>
          <w:sz w:val="24"/>
          <w:szCs w:val="24"/>
        </w:rPr>
      </w:pPr>
      <w:r w:rsidRPr="00237E17">
        <w:rPr>
          <w:rFonts w:ascii="Times New Roman" w:hAnsi="Times New Roman" w:cs="Times New Roman"/>
          <w:sz w:val="24"/>
          <w:szCs w:val="24"/>
        </w:rPr>
        <w:t xml:space="preserve">62. </w:t>
      </w:r>
      <w:bookmarkStart w:id="68" w:name="_Hlk24545087"/>
      <w:bookmarkStart w:id="69" w:name="_Hlk45519613"/>
      <w:r w:rsidR="00237E17" w:rsidRPr="00237E17">
        <w:rPr>
          <w:rFonts w:ascii="Times New Roman" w:hAnsi="Times New Roman"/>
          <w:b/>
          <w:i/>
          <w:sz w:val="24"/>
          <w:szCs w:val="24"/>
        </w:rPr>
        <w:t>(2025 m. rugpjūčio 29 d. įsakymo Nr. BR1-344 redakcija nuo 2025 m. rugpjūčio 29 d.)</w:t>
      </w:r>
    </w:p>
    <w:p w14:paraId="5AE27E14" w14:textId="47088CA5" w:rsidR="00C9325E" w:rsidRPr="00237E17" w:rsidRDefault="00C9325E" w:rsidP="00C9325E">
      <w:pPr>
        <w:tabs>
          <w:tab w:val="left" w:pos="993"/>
          <w:tab w:val="left" w:pos="1276"/>
          <w:tab w:val="left" w:pos="1418"/>
          <w:tab w:val="left" w:pos="1560"/>
          <w:tab w:val="left" w:pos="5670"/>
        </w:tabs>
        <w:spacing w:after="0" w:line="240" w:lineRule="auto"/>
        <w:ind w:firstLine="851"/>
        <w:jc w:val="both"/>
        <w:rPr>
          <w:rFonts w:ascii="Times New Roman" w:hAnsi="Times New Roman" w:cs="Times New Roman"/>
          <w:i/>
          <w:sz w:val="24"/>
          <w:szCs w:val="24"/>
        </w:rPr>
      </w:pPr>
      <w:bookmarkStart w:id="70" w:name="_Hlk207265729"/>
      <w:r w:rsidRPr="00237E17">
        <w:rPr>
          <w:rFonts w:ascii="Times New Roman" w:hAnsi="Times New Roman" w:cs="Times New Roman"/>
          <w:sz w:val="24"/>
          <w:szCs w:val="24"/>
        </w:rPr>
        <w:t>Tarnybinius pranešimus dėl siūlymo skatinti priemoka ar skatinamąja priemone per vieną dieną nuo jų pateikimo registruoti KDS registruoja Ž</w:t>
      </w:r>
      <w:r w:rsidR="008C1467" w:rsidRPr="00237E17">
        <w:rPr>
          <w:rFonts w:ascii="Times New Roman" w:hAnsi="Times New Roman" w:cs="Times New Roman"/>
          <w:sz w:val="24"/>
          <w:szCs w:val="24"/>
        </w:rPr>
        <w:t>OK</w:t>
      </w:r>
      <w:r w:rsidRPr="00237E17">
        <w:rPr>
          <w:rFonts w:ascii="Times New Roman" w:hAnsi="Times New Roman" w:cs="Times New Roman"/>
          <w:sz w:val="24"/>
          <w:szCs w:val="24"/>
        </w:rPr>
        <w:t>S atsakingas darbuotojas, kuris prašymą pateikia Nacionalinio bendrųjų funkcijų centro (toliau – NBFC) atsakingam darbuotojui. NBFC darbuotojas pastebėjęs gautų dokumentų netikslumų gali jį atmesti, papildomai el. paštu informuodamas prašymo rengėją ir Ž</w:t>
      </w:r>
      <w:r w:rsidR="008C1467" w:rsidRPr="00237E17">
        <w:rPr>
          <w:rFonts w:ascii="Times New Roman" w:hAnsi="Times New Roman" w:cs="Times New Roman"/>
          <w:sz w:val="24"/>
          <w:szCs w:val="24"/>
        </w:rPr>
        <w:t>OK</w:t>
      </w:r>
      <w:r w:rsidRPr="00237E17">
        <w:rPr>
          <w:rFonts w:ascii="Times New Roman" w:hAnsi="Times New Roman" w:cs="Times New Roman"/>
          <w:sz w:val="24"/>
          <w:szCs w:val="24"/>
        </w:rPr>
        <w:t>S atsakingą darbuotoją. Atmetus dokumentą dėl jo trūkumų, jis turi būti teikiamas KDS iš naujo NMA atlygio sistemoje nustatyta tvarka.</w:t>
      </w:r>
      <w:bookmarkEnd w:id="68"/>
      <w:bookmarkEnd w:id="70"/>
    </w:p>
    <w:p w14:paraId="3E0B9E95" w14:textId="2E0860AF" w:rsidR="00C9325E" w:rsidRPr="00D27C95" w:rsidRDefault="00C9325E" w:rsidP="00C9325E">
      <w:pPr>
        <w:tabs>
          <w:tab w:val="left" w:pos="567"/>
          <w:tab w:val="left" w:pos="993"/>
          <w:tab w:val="left" w:pos="1134"/>
          <w:tab w:val="left" w:pos="1276"/>
          <w:tab w:val="left" w:pos="1560"/>
          <w:tab w:val="left" w:pos="5670"/>
        </w:tabs>
        <w:spacing w:after="0" w:line="240" w:lineRule="auto"/>
        <w:ind w:firstLine="851"/>
        <w:jc w:val="both"/>
        <w:rPr>
          <w:rFonts w:ascii="Times New Roman" w:hAnsi="Times New Roman" w:cs="Times New Roman"/>
          <w:sz w:val="24"/>
          <w:szCs w:val="24"/>
        </w:rPr>
      </w:pPr>
      <w:bookmarkStart w:id="71" w:name="_Hlk133247724"/>
      <w:bookmarkStart w:id="72" w:name="_Hlk117605571"/>
      <w:bookmarkStart w:id="73" w:name="_Hlk45520432"/>
      <w:bookmarkEnd w:id="69"/>
      <w:r w:rsidRPr="00D27C95">
        <w:rPr>
          <w:rFonts w:ascii="Times New Roman" w:hAnsi="Times New Roman" w:cs="Times New Roman"/>
          <w:spacing w:val="-4"/>
          <w:sz w:val="24"/>
          <w:szCs w:val="24"/>
        </w:rPr>
        <w:lastRenderedPageBreak/>
        <w:t>63. NMA direktoriaus pavaduotojai, departamentų direktoriai ir skyrių, neįeinančių į departamentų struktūrą, vedėjai, tiesiogiai pavaldūs NMA direktoriui, skatinami NMA direktoriaus įsakymu. Dėl šias pareigas atliekančių NMA darbuotojų skatinimo tarnybinis pranešimas nėra rengiamas</w:t>
      </w:r>
      <w:bookmarkEnd w:id="71"/>
      <w:bookmarkEnd w:id="72"/>
      <w:r w:rsidRPr="00D27C95">
        <w:rPr>
          <w:rFonts w:ascii="Times New Roman" w:hAnsi="Times New Roman" w:cs="Times New Roman"/>
          <w:sz w:val="24"/>
          <w:szCs w:val="24"/>
        </w:rPr>
        <w:t>.</w:t>
      </w:r>
    </w:p>
    <w:p w14:paraId="5ECF8162" w14:textId="77777777" w:rsidR="00C9325E" w:rsidRPr="00D27C95" w:rsidRDefault="00C9325E" w:rsidP="00C9325E">
      <w:pPr>
        <w:tabs>
          <w:tab w:val="left" w:pos="567"/>
          <w:tab w:val="left" w:pos="993"/>
          <w:tab w:val="left" w:pos="1134"/>
          <w:tab w:val="left" w:pos="1276"/>
          <w:tab w:val="left" w:pos="1560"/>
          <w:tab w:val="left" w:pos="5670"/>
        </w:tabs>
        <w:spacing w:after="0" w:line="240" w:lineRule="auto"/>
        <w:ind w:firstLine="851"/>
        <w:jc w:val="both"/>
        <w:rPr>
          <w:rFonts w:ascii="Times New Roman" w:hAnsi="Times New Roman" w:cs="Times New Roman"/>
          <w:sz w:val="24"/>
          <w:szCs w:val="24"/>
        </w:rPr>
      </w:pPr>
    </w:p>
    <w:p w14:paraId="59A382D6" w14:textId="77777777" w:rsidR="00C9325E" w:rsidRPr="00D27C95" w:rsidRDefault="00C9325E" w:rsidP="00A178B7">
      <w:pPr>
        <w:numPr>
          <w:ilvl w:val="0"/>
          <w:numId w:val="5"/>
        </w:numPr>
        <w:tabs>
          <w:tab w:val="left" w:pos="993"/>
          <w:tab w:val="left" w:pos="1134"/>
          <w:tab w:val="left" w:pos="1276"/>
          <w:tab w:val="left" w:pos="1418"/>
          <w:tab w:val="left" w:pos="1560"/>
          <w:tab w:val="left" w:pos="1843"/>
          <w:tab w:val="left" w:pos="5670"/>
        </w:tabs>
        <w:spacing w:after="0" w:line="240" w:lineRule="auto"/>
        <w:contextualSpacing/>
        <w:jc w:val="center"/>
        <w:rPr>
          <w:rFonts w:ascii="Times New Roman" w:hAnsi="Times New Roman" w:cs="Times New Roman"/>
          <w:b/>
          <w:sz w:val="24"/>
          <w:szCs w:val="24"/>
        </w:rPr>
      </w:pPr>
      <w:r w:rsidRPr="00D27C95">
        <w:rPr>
          <w:rFonts w:ascii="Times New Roman" w:hAnsi="Times New Roman" w:cs="Times New Roman"/>
          <w:b/>
          <w:sz w:val="24"/>
          <w:szCs w:val="24"/>
        </w:rPr>
        <w:t>Priemokų ir skatinimo priemonių apribojimai</w:t>
      </w:r>
    </w:p>
    <w:p w14:paraId="70DF3DB5" w14:textId="77777777" w:rsidR="00C9325E" w:rsidRPr="00D27C95" w:rsidRDefault="00C9325E" w:rsidP="00C9325E">
      <w:pPr>
        <w:tabs>
          <w:tab w:val="left" w:pos="567"/>
          <w:tab w:val="left" w:pos="993"/>
          <w:tab w:val="left" w:pos="1134"/>
          <w:tab w:val="left" w:pos="1276"/>
          <w:tab w:val="left" w:pos="1560"/>
          <w:tab w:val="left" w:pos="5670"/>
        </w:tabs>
        <w:spacing w:after="0" w:line="240" w:lineRule="auto"/>
        <w:jc w:val="both"/>
        <w:rPr>
          <w:rFonts w:ascii="Times New Roman" w:hAnsi="Times New Roman" w:cs="Times New Roman"/>
          <w:sz w:val="24"/>
          <w:szCs w:val="24"/>
        </w:rPr>
      </w:pPr>
    </w:p>
    <w:p w14:paraId="5063111A" w14:textId="1271E75A" w:rsidR="0022608C" w:rsidRPr="00D27C95" w:rsidRDefault="00C9325E" w:rsidP="00C9325E">
      <w:pPr>
        <w:tabs>
          <w:tab w:val="left" w:pos="1134"/>
          <w:tab w:val="left" w:pos="1276"/>
          <w:tab w:val="left" w:pos="1418"/>
          <w:tab w:val="left" w:pos="1560"/>
          <w:tab w:val="left" w:pos="1843"/>
          <w:tab w:val="left" w:pos="5670"/>
        </w:tabs>
        <w:spacing w:after="0" w:line="240" w:lineRule="auto"/>
        <w:ind w:firstLine="851"/>
        <w:jc w:val="both"/>
        <w:rPr>
          <w:rFonts w:ascii="Times New Roman" w:hAnsi="Times New Roman" w:cs="Times New Roman"/>
          <w:sz w:val="24"/>
          <w:szCs w:val="24"/>
        </w:rPr>
      </w:pPr>
      <w:bookmarkStart w:id="74" w:name="_Hlk170394192"/>
      <w:bookmarkEnd w:id="73"/>
      <w:r w:rsidRPr="00D27C95">
        <w:rPr>
          <w:rFonts w:ascii="Times New Roman" w:hAnsi="Times New Roman" w:cs="Times New Roman"/>
          <w:sz w:val="24"/>
          <w:szCs w:val="24"/>
        </w:rPr>
        <w:t xml:space="preserve">64. </w:t>
      </w:r>
      <w:r w:rsidR="00EA5885" w:rsidRPr="00D27C95">
        <w:rPr>
          <w:rFonts w:ascii="Times New Roman" w:hAnsi="Times New Roman"/>
          <w:b/>
          <w:i/>
          <w:sz w:val="24"/>
          <w:szCs w:val="24"/>
        </w:rPr>
        <w:t>(2024 m. liepos 1 d. įsakymo Nr. BR1-220 redakcija nuo 2024 m. liepos 1 d.)</w:t>
      </w:r>
    </w:p>
    <w:p w14:paraId="3F4F2D28" w14:textId="3274ACFF" w:rsidR="00C9325E" w:rsidRPr="00D27C95" w:rsidRDefault="00C9325E" w:rsidP="00C9325E">
      <w:pPr>
        <w:tabs>
          <w:tab w:val="left" w:pos="1134"/>
          <w:tab w:val="left" w:pos="1276"/>
          <w:tab w:val="left" w:pos="1418"/>
          <w:tab w:val="left" w:pos="1560"/>
          <w:tab w:val="left" w:pos="1843"/>
          <w:tab w:val="left" w:pos="567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Nustatant priemokų ir skatinimo priemonių dydį, NMA darbuotojams yra taikomi šie kriterijai ir apribojimai:</w:t>
      </w:r>
    </w:p>
    <w:bookmarkEnd w:id="38"/>
    <w:p w14:paraId="5B8440A7" w14:textId="36C53001" w:rsidR="00C9325E" w:rsidRPr="00D27C95" w:rsidRDefault="00C9325E" w:rsidP="00C9325E">
      <w:pPr>
        <w:tabs>
          <w:tab w:val="left" w:pos="1134"/>
          <w:tab w:val="left" w:pos="1276"/>
          <w:tab w:val="left" w:pos="1418"/>
          <w:tab w:val="left" w:pos="1560"/>
          <w:tab w:val="left" w:pos="1843"/>
          <w:tab w:val="left" w:pos="567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64.1. priemokos už įprastą darbo krūvį viršijančią veiklą dydis NMA darbuotojui nustatomas atsižvelgiant į jo veiklos trukmę, pobūdį ir darbo krūvį;</w:t>
      </w:r>
    </w:p>
    <w:p w14:paraId="7BB140CC" w14:textId="45CF54B4" w:rsidR="00C9325E" w:rsidRPr="00D27C95" w:rsidRDefault="00C9325E" w:rsidP="00C9325E">
      <w:pPr>
        <w:tabs>
          <w:tab w:val="left" w:pos="1134"/>
          <w:tab w:val="left" w:pos="1276"/>
          <w:tab w:val="left" w:pos="1418"/>
          <w:tab w:val="left" w:pos="1560"/>
          <w:tab w:val="left" w:pos="1843"/>
          <w:tab w:val="left" w:pos="5670"/>
        </w:tabs>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 xml:space="preserve">64.2. šios priemokos NMA darbuotojui negali viršyti bendros priemokų sumos, </w:t>
      </w:r>
      <w:r w:rsidRPr="00D27C95">
        <w:rPr>
          <w:rFonts w:ascii="Times New Roman" w:eastAsia="Times New Roman" w:hAnsi="Times New Roman" w:cs="Times New Roman"/>
          <w:sz w:val="24"/>
          <w:szCs w:val="24"/>
          <w:lang w:eastAsia="lt-LT"/>
        </w:rPr>
        <w:t>kuri negali viršyti 80 procentų pareiginės algos</w:t>
      </w:r>
      <w:r w:rsidR="00C251B6" w:rsidRPr="00D27C95">
        <w:rPr>
          <w:rFonts w:ascii="Times New Roman" w:eastAsia="Times New Roman" w:hAnsi="Times New Roman" w:cs="Times New Roman"/>
          <w:sz w:val="24"/>
          <w:szCs w:val="24"/>
          <w:lang w:eastAsia="lt-LT"/>
        </w:rPr>
        <w:t>.</w:t>
      </w:r>
    </w:p>
    <w:bookmarkEnd w:id="74"/>
    <w:p w14:paraId="2C7153E5" w14:textId="234AF817" w:rsidR="00C9325E" w:rsidRPr="00A03C2A" w:rsidRDefault="00C9325E" w:rsidP="00C9325E">
      <w:pPr>
        <w:tabs>
          <w:tab w:val="left" w:pos="1134"/>
          <w:tab w:val="left" w:pos="1165"/>
          <w:tab w:val="left" w:pos="1276"/>
          <w:tab w:val="left" w:pos="1418"/>
          <w:tab w:val="left" w:pos="1560"/>
        </w:tabs>
        <w:spacing w:after="0" w:line="240" w:lineRule="auto"/>
        <w:ind w:firstLine="851"/>
        <w:jc w:val="both"/>
        <w:rPr>
          <w:rFonts w:ascii="Times New Roman" w:hAnsi="Times New Roman"/>
          <w:b/>
          <w:i/>
          <w:sz w:val="24"/>
          <w:szCs w:val="24"/>
        </w:rPr>
      </w:pPr>
      <w:r w:rsidRPr="00A03C2A">
        <w:rPr>
          <w:rFonts w:ascii="Times New Roman" w:hAnsi="Times New Roman" w:cs="Times New Roman"/>
          <w:spacing w:val="2"/>
          <w:sz w:val="24"/>
          <w:szCs w:val="24"/>
        </w:rPr>
        <w:t xml:space="preserve">65. </w:t>
      </w:r>
      <w:r w:rsidR="00A26985" w:rsidRPr="00A03C2A">
        <w:rPr>
          <w:rFonts w:ascii="Times New Roman" w:hAnsi="Times New Roman"/>
          <w:b/>
          <w:i/>
          <w:sz w:val="24"/>
          <w:szCs w:val="24"/>
        </w:rPr>
        <w:t>(2025 m. spalio 10 d. įsakymo Nr. BR1-</w:t>
      </w:r>
      <w:r w:rsidR="00A03C2A">
        <w:rPr>
          <w:rFonts w:ascii="Times New Roman" w:hAnsi="Times New Roman"/>
          <w:b/>
          <w:i/>
          <w:sz w:val="24"/>
          <w:szCs w:val="24"/>
        </w:rPr>
        <w:t>419</w:t>
      </w:r>
      <w:r w:rsidR="00A26985" w:rsidRPr="00A03C2A">
        <w:rPr>
          <w:rFonts w:ascii="Times New Roman" w:hAnsi="Times New Roman"/>
          <w:b/>
          <w:i/>
          <w:sz w:val="24"/>
          <w:szCs w:val="24"/>
        </w:rPr>
        <w:t xml:space="preserve"> redakcija nuo 2025 m. spalio 10 d.)</w:t>
      </w:r>
    </w:p>
    <w:p w14:paraId="0CBA73A8" w14:textId="33681D40" w:rsidR="001B43FF" w:rsidRPr="00A03C2A" w:rsidRDefault="001B43FF" w:rsidP="00C9325E">
      <w:pPr>
        <w:tabs>
          <w:tab w:val="left" w:pos="1134"/>
          <w:tab w:val="left" w:pos="1165"/>
          <w:tab w:val="left" w:pos="1276"/>
          <w:tab w:val="left" w:pos="1418"/>
          <w:tab w:val="left" w:pos="1560"/>
        </w:tabs>
        <w:spacing w:after="0" w:line="240" w:lineRule="auto"/>
        <w:ind w:firstLine="851"/>
        <w:jc w:val="both"/>
        <w:rPr>
          <w:rFonts w:ascii="Times New Roman" w:hAnsi="Times New Roman" w:cs="Times New Roman"/>
          <w:sz w:val="24"/>
          <w:szCs w:val="24"/>
        </w:rPr>
      </w:pPr>
      <w:r w:rsidRPr="00A03C2A">
        <w:rPr>
          <w:rFonts w:ascii="Times New Roman" w:hAnsi="Times New Roman"/>
          <w:b/>
          <w:i/>
          <w:sz w:val="24"/>
          <w:szCs w:val="24"/>
        </w:rPr>
        <w:t>Neteko galios</w:t>
      </w:r>
    </w:p>
    <w:p w14:paraId="12AC5568" w14:textId="6F643BD3" w:rsidR="00C9325E" w:rsidRPr="00D27C95" w:rsidRDefault="00C9325E" w:rsidP="00C9325E">
      <w:pPr>
        <w:shd w:val="clear" w:color="auto" w:fill="FFFFFF"/>
        <w:spacing w:after="0" w:line="240" w:lineRule="auto"/>
        <w:ind w:firstLine="851"/>
        <w:jc w:val="both"/>
        <w:rPr>
          <w:rFonts w:ascii="Times New Roman" w:hAnsi="Times New Roman" w:cs="Times New Roman"/>
          <w:sz w:val="24"/>
          <w:szCs w:val="24"/>
        </w:rPr>
      </w:pPr>
      <w:r w:rsidRPr="00D27C95">
        <w:rPr>
          <w:rFonts w:ascii="Times New Roman" w:eastAsia="Times New Roman" w:hAnsi="Times New Roman" w:cs="Times New Roman"/>
          <w:sz w:val="24"/>
          <w:szCs w:val="24"/>
          <w:lang w:eastAsia="lt-LT"/>
        </w:rPr>
        <w:t>66. Vienkartinė piniginė išmoka neskiriama valstybės tarnautojui, turinčiam galiojančią tarnybinę nuobaudą.</w:t>
      </w:r>
    </w:p>
    <w:p w14:paraId="785528C1" w14:textId="77777777" w:rsidR="00C9325E" w:rsidRPr="00D27C95" w:rsidRDefault="00C9325E" w:rsidP="00C9325E">
      <w:pPr>
        <w:spacing w:after="0" w:line="240" w:lineRule="auto"/>
        <w:jc w:val="both"/>
        <w:rPr>
          <w:rFonts w:ascii="Times New Roman" w:eastAsia="Times New Roman" w:hAnsi="Times New Roman" w:cs="Times New Roman"/>
          <w:b/>
          <w:bCs/>
          <w:sz w:val="24"/>
          <w:szCs w:val="24"/>
          <w:lang w:eastAsia="lt-LT"/>
        </w:rPr>
      </w:pPr>
    </w:p>
    <w:p w14:paraId="76097A3B" w14:textId="7B90AB08" w:rsidR="00C9325E" w:rsidRPr="00D27C95" w:rsidRDefault="00671AF1" w:rsidP="00671AF1">
      <w:pPr>
        <w:spacing w:after="0" w:line="240" w:lineRule="auto"/>
        <w:ind w:left="360"/>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5. </w:t>
      </w:r>
      <w:r w:rsidR="00C9325E" w:rsidRPr="00D27C95">
        <w:rPr>
          <w:rFonts w:ascii="Times New Roman" w:eastAsia="Times New Roman" w:hAnsi="Times New Roman" w:cs="Times New Roman"/>
          <w:b/>
          <w:bCs/>
          <w:sz w:val="24"/>
          <w:szCs w:val="24"/>
          <w:lang w:eastAsia="lt-LT"/>
        </w:rPr>
        <w:t>Materialinės pašalpos</w:t>
      </w:r>
    </w:p>
    <w:p w14:paraId="64A32F07" w14:textId="77777777" w:rsidR="00C9325E"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p>
    <w:p w14:paraId="75E196A9" w14:textId="73581233" w:rsidR="0022608C"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bookmarkStart w:id="75" w:name="part_052f17633e9341bca12f3694e877846b"/>
      <w:bookmarkStart w:id="76" w:name="_Hlk170394401"/>
      <w:bookmarkEnd w:id="75"/>
      <w:r w:rsidRPr="00D27C95">
        <w:rPr>
          <w:rFonts w:ascii="Times New Roman" w:eastAsia="Times New Roman" w:hAnsi="Times New Roman" w:cs="Times New Roman"/>
          <w:sz w:val="24"/>
          <w:szCs w:val="24"/>
          <w:lang w:eastAsia="lt-LT"/>
        </w:rPr>
        <w:t xml:space="preserve">67. </w:t>
      </w:r>
      <w:r w:rsidR="00EA5885" w:rsidRPr="00D27C95">
        <w:rPr>
          <w:rFonts w:ascii="Times New Roman" w:hAnsi="Times New Roman"/>
          <w:b/>
          <w:i/>
          <w:sz w:val="24"/>
          <w:szCs w:val="24"/>
        </w:rPr>
        <w:t>(2024 m. liepos 1 d. įsakymo Nr. BR1-220 redakcija nuo 2024 m. liepos 1 d.)</w:t>
      </w:r>
    </w:p>
    <w:p w14:paraId="63501AA6" w14:textId="73345CD6"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Papildomos socialinės išmokos – tai prie NMA papildomų naudų priskiriamos piniginės išmokos, kurias įstaiga darbuotojams moka </w:t>
      </w:r>
      <w:r w:rsidR="00EC5196" w:rsidRPr="00D27C95">
        <w:rPr>
          <w:rFonts w:ascii="Times New Roman" w:hAnsi="Times New Roman" w:cs="Times New Roman"/>
          <w:sz w:val="24"/>
          <w:szCs w:val="24"/>
        </w:rPr>
        <w:t xml:space="preserve">ir </w:t>
      </w:r>
      <w:r w:rsidRPr="00D27C95">
        <w:rPr>
          <w:rFonts w:ascii="Times New Roman" w:hAnsi="Times New Roman" w:cs="Times New Roman"/>
          <w:sz w:val="24"/>
          <w:szCs w:val="24"/>
        </w:rPr>
        <w:t xml:space="preserve">papildomai nei </w:t>
      </w:r>
      <w:r w:rsidR="00EC5196" w:rsidRPr="00D27C95">
        <w:rPr>
          <w:rFonts w:ascii="Times New Roman" w:hAnsi="Times New Roman" w:cs="Times New Roman"/>
          <w:sz w:val="24"/>
          <w:szCs w:val="24"/>
        </w:rPr>
        <w:t xml:space="preserve">to </w:t>
      </w:r>
      <w:r w:rsidRPr="00D27C95">
        <w:rPr>
          <w:rFonts w:ascii="Times New Roman" w:hAnsi="Times New Roman" w:cs="Times New Roman"/>
          <w:sz w:val="24"/>
          <w:szCs w:val="24"/>
        </w:rPr>
        <w:t xml:space="preserve">reikalauja </w:t>
      </w:r>
      <w:r w:rsidR="00EC5196" w:rsidRPr="00D27C95">
        <w:rPr>
          <w:rFonts w:ascii="Times New Roman" w:hAnsi="Times New Roman" w:cs="Times New Roman"/>
          <w:sz w:val="24"/>
          <w:szCs w:val="24"/>
        </w:rPr>
        <w:t>teisės aktai</w:t>
      </w:r>
      <w:r w:rsidRPr="00D27C95">
        <w:rPr>
          <w:rFonts w:ascii="Times New Roman" w:hAnsi="Times New Roman" w:cs="Times New Roman"/>
          <w:sz w:val="24"/>
          <w:szCs w:val="24"/>
        </w:rPr>
        <w:t>.</w:t>
      </w:r>
      <w:bookmarkEnd w:id="76"/>
    </w:p>
    <w:p w14:paraId="131B3CDB" w14:textId="14BF14CF"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bookmarkStart w:id="77" w:name="_Hlk154689920"/>
      <w:r w:rsidRPr="00D27C95">
        <w:rPr>
          <w:rFonts w:ascii="Times New Roman" w:hAnsi="Times New Roman" w:cs="Times New Roman"/>
          <w:sz w:val="24"/>
          <w:szCs w:val="24"/>
        </w:rPr>
        <w:t>68. Lietuvos Respublikos ligos ir motinystės socialinio draudimo įstatyme nustatyta tvarka darbdavio mokama ligos išmoka už 2 pirmąsias kalendorines laikinojo nedarbingumo dienas – 100 procentų išmokos gavėjo vidutinio darbo užmokesčio, apskaičiuoto Vyriausybės nustatyta tvarka.</w:t>
      </w:r>
    </w:p>
    <w:p w14:paraId="5BC08EC8" w14:textId="018DFA6E" w:rsidR="0022608C" w:rsidRPr="00D27C95" w:rsidRDefault="00C9325E" w:rsidP="00C9325E">
      <w:pPr>
        <w:spacing w:after="0" w:line="240" w:lineRule="auto"/>
        <w:ind w:firstLine="851"/>
        <w:jc w:val="both"/>
        <w:rPr>
          <w:rFonts w:ascii="Times New Roman" w:eastAsia="Times New Roman" w:hAnsi="Times New Roman" w:cs="Times New Roman"/>
          <w:sz w:val="24"/>
          <w:szCs w:val="24"/>
          <w:lang w:eastAsia="lt-LT"/>
        </w:rPr>
      </w:pPr>
      <w:bookmarkStart w:id="78" w:name="_Hlk170394462"/>
      <w:bookmarkEnd w:id="77"/>
      <w:r w:rsidRPr="00D27C95">
        <w:rPr>
          <w:rFonts w:ascii="Times New Roman" w:eastAsia="Times New Roman" w:hAnsi="Times New Roman" w:cs="Times New Roman"/>
          <w:sz w:val="24"/>
          <w:szCs w:val="24"/>
          <w:lang w:eastAsia="lt-LT"/>
        </w:rPr>
        <w:t xml:space="preserve">69. </w:t>
      </w:r>
      <w:r w:rsidR="00EA5885" w:rsidRPr="00D27C95">
        <w:rPr>
          <w:rFonts w:ascii="Times New Roman" w:hAnsi="Times New Roman"/>
          <w:b/>
          <w:i/>
          <w:sz w:val="24"/>
          <w:szCs w:val="24"/>
        </w:rPr>
        <w:t>(2024 m. liepos 1 d. įsakymo Nr. BR1-220 redakcija nuo 2024 m. liepos 1 d.)</w:t>
      </w:r>
    </w:p>
    <w:p w14:paraId="16FA5C47" w14:textId="7853C3BD" w:rsidR="00C9325E" w:rsidRPr="00237E17" w:rsidRDefault="00C9325E" w:rsidP="00B33555">
      <w:pPr>
        <w:spacing w:after="0" w:line="240" w:lineRule="auto"/>
        <w:ind w:firstLine="851"/>
        <w:jc w:val="both"/>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 xml:space="preserve">NMA darbuotojams, kurių materialinė būklė tapo sunki dėl jų pačių ligos, </w:t>
      </w:r>
      <w:r w:rsidRPr="00D27C95">
        <w:rPr>
          <w:rFonts w:ascii="Times New Roman" w:eastAsia="Times New Roman" w:hAnsi="Times New Roman" w:cs="Times New Roman"/>
          <w:spacing w:val="2"/>
          <w:sz w:val="24"/>
          <w:szCs w:val="24"/>
          <w:lang w:eastAsia="lt-LT"/>
        </w:rPr>
        <w:t xml:space="preserve">artimųjų giminaičių, sutuoktinio, </w:t>
      </w:r>
      <w:r w:rsidRPr="00D27C95">
        <w:rPr>
          <w:rFonts w:ascii="Times New Roman" w:eastAsia="Times New Roman" w:hAnsi="Times New Roman" w:cs="Times New Roman"/>
          <w:sz w:val="24"/>
          <w:szCs w:val="24"/>
          <w:lang w:eastAsia="lt-LT"/>
        </w:rPr>
        <w:t xml:space="preserve">partnerio, </w:t>
      </w:r>
      <w:r w:rsidRPr="00D27C95">
        <w:rPr>
          <w:rFonts w:ascii="Times New Roman" w:eastAsia="Times New Roman" w:hAnsi="Times New Roman" w:cs="Times New Roman"/>
          <w:spacing w:val="2"/>
          <w:sz w:val="24"/>
          <w:szCs w:val="24"/>
          <w:lang w:eastAsia="lt-LT"/>
        </w:rPr>
        <w:t>sugyventinio, jo tėvų, vaikų (įvaikių), brolių (įbrolių) ir seserų (įseserių), taip pat išlaikytinių, kurių globėj</w:t>
      </w:r>
      <w:r w:rsidR="00155367" w:rsidRPr="00D27C95">
        <w:rPr>
          <w:rFonts w:ascii="Times New Roman" w:eastAsia="Times New Roman" w:hAnsi="Times New Roman" w:cs="Times New Roman"/>
          <w:spacing w:val="2"/>
          <w:sz w:val="24"/>
          <w:szCs w:val="24"/>
          <w:lang w:eastAsia="lt-LT"/>
        </w:rPr>
        <w:t>u</w:t>
      </w:r>
      <w:r w:rsidRPr="00D27C95">
        <w:rPr>
          <w:rFonts w:ascii="Times New Roman" w:eastAsia="Times New Roman" w:hAnsi="Times New Roman" w:cs="Times New Roman"/>
          <w:spacing w:val="2"/>
          <w:sz w:val="24"/>
          <w:szCs w:val="24"/>
          <w:lang w:eastAsia="lt-LT"/>
        </w:rPr>
        <w:t xml:space="preserve"> ar rūpintoj</w:t>
      </w:r>
      <w:r w:rsidR="00155367" w:rsidRPr="00D27C95">
        <w:rPr>
          <w:rFonts w:ascii="Times New Roman" w:eastAsia="Times New Roman" w:hAnsi="Times New Roman" w:cs="Times New Roman"/>
          <w:spacing w:val="2"/>
          <w:sz w:val="24"/>
          <w:szCs w:val="24"/>
          <w:lang w:eastAsia="lt-LT"/>
        </w:rPr>
        <w:t>u</w:t>
      </w:r>
      <w:r w:rsidRPr="00D27C95">
        <w:rPr>
          <w:rFonts w:ascii="Times New Roman" w:eastAsia="Times New Roman" w:hAnsi="Times New Roman" w:cs="Times New Roman"/>
          <w:spacing w:val="2"/>
          <w:sz w:val="24"/>
          <w:szCs w:val="24"/>
          <w:lang w:eastAsia="lt-LT"/>
        </w:rPr>
        <w:t xml:space="preserve"> įstatymų nustatyta tvarka yra paskirti </w:t>
      </w:r>
      <w:r w:rsidR="00155367" w:rsidRPr="00D27C95">
        <w:rPr>
          <w:rFonts w:ascii="Times New Roman" w:eastAsia="Times New Roman" w:hAnsi="Times New Roman" w:cs="Times New Roman"/>
          <w:sz w:val="24"/>
          <w:szCs w:val="24"/>
          <w:lang w:eastAsia="lt-LT"/>
        </w:rPr>
        <w:t>NMA</w:t>
      </w:r>
      <w:r w:rsidRPr="00D27C95">
        <w:rPr>
          <w:rFonts w:ascii="Times New Roman" w:eastAsia="Times New Roman" w:hAnsi="Times New Roman" w:cs="Times New Roman"/>
          <w:sz w:val="24"/>
          <w:szCs w:val="24"/>
          <w:lang w:eastAsia="lt-LT"/>
        </w:rPr>
        <w:t xml:space="preserve"> </w:t>
      </w:r>
      <w:r w:rsidRPr="00D27C95">
        <w:rPr>
          <w:rFonts w:ascii="Times New Roman" w:eastAsia="Times New Roman" w:hAnsi="Times New Roman" w:cs="Times New Roman"/>
          <w:spacing w:val="2"/>
          <w:sz w:val="24"/>
          <w:szCs w:val="24"/>
          <w:lang w:eastAsia="lt-LT"/>
        </w:rPr>
        <w:t>darbuotojai, ligos ar mirties, stichinės nelaimės ar turto netekimo</w:t>
      </w:r>
      <w:r w:rsidRPr="00D27C95">
        <w:rPr>
          <w:rFonts w:ascii="Times New Roman" w:eastAsia="Times New Roman" w:hAnsi="Times New Roman" w:cs="Times New Roman"/>
          <w:sz w:val="24"/>
          <w:szCs w:val="24"/>
          <w:lang w:eastAsia="lt-LT"/>
        </w:rPr>
        <w:t xml:space="preserve">, jeigu yra pateikti šių </w:t>
      </w:r>
      <w:r w:rsidRPr="00237E17">
        <w:rPr>
          <w:rFonts w:ascii="Times New Roman" w:eastAsia="Times New Roman" w:hAnsi="Times New Roman" w:cs="Times New Roman"/>
          <w:sz w:val="24"/>
          <w:szCs w:val="24"/>
          <w:lang w:eastAsia="lt-LT"/>
        </w:rPr>
        <w:t>darbuotojų rašytiniai prašymai ir atitinkamą aplinkybę patvirtinantys dokumentai, gali būti skiriama iki 5 MMA dydžio materialinė pašalpa.</w:t>
      </w:r>
    </w:p>
    <w:p w14:paraId="7C4D4E84" w14:textId="78329C92" w:rsidR="00764A03" w:rsidRPr="00237E17" w:rsidRDefault="00C9325E" w:rsidP="00B33555">
      <w:pPr>
        <w:spacing w:after="0" w:line="240" w:lineRule="auto"/>
        <w:ind w:firstLine="851"/>
        <w:jc w:val="both"/>
        <w:rPr>
          <w:rFonts w:ascii="Times New Roman" w:hAnsi="Times New Roman"/>
          <w:b/>
          <w:i/>
          <w:sz w:val="24"/>
          <w:szCs w:val="24"/>
        </w:rPr>
      </w:pPr>
      <w:bookmarkStart w:id="79" w:name="part_d793074e6a5942399c94832df3476eb6"/>
      <w:bookmarkStart w:id="80" w:name="_Hlk158800088"/>
      <w:bookmarkEnd w:id="78"/>
      <w:bookmarkEnd w:id="79"/>
      <w:r w:rsidRPr="00237E17">
        <w:rPr>
          <w:rFonts w:ascii="Times New Roman" w:eastAsia="Times New Roman" w:hAnsi="Times New Roman" w:cs="Times New Roman"/>
          <w:sz w:val="24"/>
          <w:szCs w:val="24"/>
          <w:lang w:eastAsia="lt-LT"/>
        </w:rPr>
        <w:t>69</w:t>
      </w:r>
      <w:r w:rsidRPr="00237E17">
        <w:rPr>
          <w:rFonts w:ascii="Times New Roman" w:eastAsia="Times New Roman" w:hAnsi="Times New Roman" w:cs="Times New Roman"/>
          <w:sz w:val="24"/>
          <w:szCs w:val="24"/>
          <w:vertAlign w:val="superscript"/>
          <w:lang w:eastAsia="lt-LT"/>
        </w:rPr>
        <w:t>1</w:t>
      </w:r>
      <w:r w:rsidRPr="00237E17">
        <w:rPr>
          <w:rFonts w:ascii="Times New Roman" w:eastAsia="Times New Roman" w:hAnsi="Times New Roman" w:cs="Times New Roman"/>
          <w:sz w:val="24"/>
          <w:szCs w:val="24"/>
          <w:lang w:eastAsia="lt-LT"/>
        </w:rPr>
        <w:t xml:space="preserve">. </w:t>
      </w:r>
      <w:r w:rsidR="00237E17" w:rsidRPr="00237E17">
        <w:rPr>
          <w:rFonts w:ascii="Times New Roman" w:hAnsi="Times New Roman"/>
          <w:b/>
          <w:i/>
          <w:sz w:val="24"/>
          <w:szCs w:val="24"/>
        </w:rPr>
        <w:t>(2025 m. rugpjūčio 29 d. įsakymo Nr. BR1-344 redakcija nuo 2025 m. rugpjūčio 29 d.)</w:t>
      </w:r>
    </w:p>
    <w:p w14:paraId="6E2ADD8A" w14:textId="3CCA1B75" w:rsidR="00C9325E" w:rsidRPr="00237E17" w:rsidRDefault="00C9325E" w:rsidP="00B33555">
      <w:pPr>
        <w:spacing w:after="0" w:line="240" w:lineRule="auto"/>
        <w:ind w:firstLine="851"/>
        <w:jc w:val="both"/>
        <w:rPr>
          <w:rFonts w:ascii="Times New Roman" w:hAnsi="Times New Roman" w:cs="Times New Roman"/>
          <w:sz w:val="24"/>
          <w:szCs w:val="24"/>
        </w:rPr>
      </w:pPr>
      <w:bookmarkStart w:id="81" w:name="_Hlk207266382"/>
      <w:r w:rsidRPr="00237E17">
        <w:rPr>
          <w:rFonts w:ascii="Times New Roman" w:hAnsi="Times New Roman" w:cs="Times New Roman"/>
          <w:sz w:val="24"/>
          <w:szCs w:val="24"/>
        </w:rPr>
        <w:t xml:space="preserve">NMA darbuotojui, pateikus prašymus apie vieno iš </w:t>
      </w:r>
      <w:r w:rsidR="00E60EE0" w:rsidRPr="00237E17">
        <w:rPr>
          <w:rFonts w:ascii="Times New Roman" w:hAnsi="Times New Roman" w:cs="Times New Roman"/>
          <w:sz w:val="24"/>
          <w:szCs w:val="24"/>
        </w:rPr>
        <w:t xml:space="preserve">NMA atlygio sistemos 69 punkte nurodytų asmenų </w:t>
      </w:r>
      <w:r w:rsidRPr="00237E17">
        <w:rPr>
          <w:rFonts w:ascii="Times New Roman" w:hAnsi="Times New Roman" w:cs="Times New Roman"/>
          <w:sz w:val="24"/>
          <w:szCs w:val="24"/>
        </w:rPr>
        <w:t xml:space="preserve">mirtį, </w:t>
      </w:r>
      <w:r w:rsidR="00D45BF9" w:rsidRPr="00237E17">
        <w:rPr>
          <w:rFonts w:ascii="Times New Roman" w:hAnsi="Times New Roman" w:cs="Times New Roman"/>
          <w:sz w:val="24"/>
          <w:szCs w:val="24"/>
        </w:rPr>
        <w:t>Nacionalinės mokėjimo agentūros prie Žemės ūkio ministerijos pašalpų valstybės tarnautojams ir darbuotojams, dirbantiems pagal darbo sutartis, skyrimo komisijos, sudarytos 2014 m. kovo 26 d. įsakymu Nr. BR1-224 „Dėl Nacionalinės mokėjimo agentūros prie Žemės ūkio ministerijos pašalpų valstybės tarnautojams ir darbuotojams, dirbantiems pagal darbo sutartis, skyrimo komisijos sudarymo ir jos darbo reglamento patvirtinimo“ (toliau – Pašalpų komisija)</w:t>
      </w:r>
      <w:r w:rsidRPr="00237E17">
        <w:rPr>
          <w:rFonts w:ascii="Times New Roman" w:hAnsi="Times New Roman" w:cs="Times New Roman"/>
          <w:sz w:val="24"/>
          <w:szCs w:val="24"/>
        </w:rPr>
        <w:t xml:space="preserve"> posėdžiai neorganizuojami, </w:t>
      </w:r>
      <w:r w:rsidR="00E60EE0" w:rsidRPr="00237E17">
        <w:rPr>
          <w:rFonts w:ascii="Times New Roman" w:hAnsi="Times New Roman" w:cs="Times New Roman"/>
          <w:sz w:val="24"/>
          <w:szCs w:val="24"/>
        </w:rPr>
        <w:t xml:space="preserve">NMA </w:t>
      </w:r>
      <w:r w:rsidRPr="00237E17">
        <w:rPr>
          <w:rFonts w:ascii="Times New Roman" w:hAnsi="Times New Roman" w:cs="Times New Roman"/>
          <w:sz w:val="24"/>
          <w:szCs w:val="24"/>
        </w:rPr>
        <w:t>darbuotojui NMA direktoriaus įsakymu skiriama 1 MMA dydžio pašalpa.</w:t>
      </w:r>
      <w:bookmarkEnd w:id="81"/>
    </w:p>
    <w:p w14:paraId="04EEA377" w14:textId="45389376" w:rsidR="006A60BD" w:rsidRPr="00237E17" w:rsidRDefault="00C9325E" w:rsidP="00C9325E">
      <w:pPr>
        <w:spacing w:after="0" w:line="240" w:lineRule="auto"/>
        <w:ind w:firstLine="851"/>
        <w:jc w:val="both"/>
        <w:rPr>
          <w:rFonts w:ascii="Times New Roman" w:hAnsi="Times New Roman"/>
          <w:b/>
          <w:i/>
          <w:sz w:val="24"/>
          <w:szCs w:val="24"/>
        </w:rPr>
      </w:pPr>
      <w:bookmarkStart w:id="82" w:name="_Hlk158800161"/>
      <w:bookmarkEnd w:id="80"/>
      <w:r w:rsidRPr="00237E17">
        <w:rPr>
          <w:rFonts w:ascii="Times New Roman" w:eastAsia="Times New Roman" w:hAnsi="Times New Roman" w:cs="Times New Roman"/>
          <w:sz w:val="24"/>
          <w:szCs w:val="24"/>
          <w:lang w:eastAsia="lt-LT"/>
        </w:rPr>
        <w:t>69</w:t>
      </w:r>
      <w:r w:rsidRPr="00237E17">
        <w:rPr>
          <w:rFonts w:ascii="Times New Roman" w:eastAsia="Times New Roman" w:hAnsi="Times New Roman" w:cs="Times New Roman"/>
          <w:sz w:val="24"/>
          <w:szCs w:val="24"/>
          <w:vertAlign w:val="superscript"/>
          <w:lang w:eastAsia="lt-LT"/>
        </w:rPr>
        <w:t>2</w:t>
      </w:r>
      <w:r w:rsidRPr="00237E17">
        <w:rPr>
          <w:rFonts w:ascii="Times New Roman" w:eastAsia="Times New Roman" w:hAnsi="Times New Roman" w:cs="Times New Roman"/>
          <w:sz w:val="24"/>
          <w:szCs w:val="24"/>
          <w:lang w:eastAsia="lt-LT"/>
        </w:rPr>
        <w:t xml:space="preserve">. </w:t>
      </w:r>
      <w:r w:rsidR="00237E17" w:rsidRPr="00237E17">
        <w:rPr>
          <w:rFonts w:ascii="Times New Roman" w:hAnsi="Times New Roman"/>
          <w:b/>
          <w:i/>
          <w:sz w:val="24"/>
          <w:szCs w:val="24"/>
        </w:rPr>
        <w:t>(2025 m. rugpjūčio 29 d. įsakymo Nr. BR1-344 redakcija nuo 2025 m. rugpjūčio 29 d.)</w:t>
      </w:r>
    </w:p>
    <w:p w14:paraId="7929478B" w14:textId="1F26655B" w:rsidR="00C9325E" w:rsidRPr="00237E17" w:rsidRDefault="00C9325E" w:rsidP="00C9325E">
      <w:pPr>
        <w:spacing w:after="0" w:line="240" w:lineRule="auto"/>
        <w:ind w:firstLine="851"/>
        <w:jc w:val="both"/>
        <w:rPr>
          <w:rFonts w:ascii="Times New Roman" w:eastAsia="Times New Roman" w:hAnsi="Times New Roman" w:cs="Times New Roman"/>
          <w:sz w:val="24"/>
          <w:szCs w:val="24"/>
          <w:lang w:eastAsia="lt-LT"/>
        </w:rPr>
      </w:pPr>
      <w:bookmarkStart w:id="83" w:name="_Hlk207266425"/>
      <w:r w:rsidRPr="00237E17">
        <w:rPr>
          <w:rFonts w:ascii="Times New Roman" w:hAnsi="Times New Roman" w:cs="Times New Roman"/>
          <w:sz w:val="24"/>
          <w:szCs w:val="24"/>
        </w:rPr>
        <w:t xml:space="preserve">NMA darbuotojui, pateikus prašymus apie kitų giminaičių mirtį, dėl ko NMA darbuotojo materialinė būklė tapo sunki, organizuojamas </w:t>
      </w:r>
      <w:r w:rsidR="00D45BF9" w:rsidRPr="00237E17">
        <w:rPr>
          <w:rFonts w:ascii="Times New Roman" w:hAnsi="Times New Roman" w:cs="Times New Roman"/>
          <w:sz w:val="24"/>
          <w:szCs w:val="24"/>
        </w:rPr>
        <w:t xml:space="preserve">Pašalpų komisijos </w:t>
      </w:r>
      <w:r w:rsidRPr="00237E17">
        <w:rPr>
          <w:rFonts w:ascii="Times New Roman" w:hAnsi="Times New Roman" w:cs="Times New Roman"/>
          <w:sz w:val="24"/>
          <w:szCs w:val="24"/>
        </w:rPr>
        <w:t>posėdis.</w:t>
      </w:r>
      <w:bookmarkEnd w:id="83"/>
    </w:p>
    <w:p w14:paraId="3B6E255C" w14:textId="6480D7C8" w:rsidR="0022608C" w:rsidRPr="00237E17" w:rsidRDefault="00C9325E" w:rsidP="00C9325E">
      <w:pPr>
        <w:spacing w:after="0" w:line="240" w:lineRule="auto"/>
        <w:ind w:firstLine="851"/>
        <w:jc w:val="both"/>
        <w:rPr>
          <w:rFonts w:ascii="Times New Roman" w:eastAsia="Times New Roman" w:hAnsi="Times New Roman" w:cs="Times New Roman"/>
          <w:sz w:val="24"/>
          <w:szCs w:val="24"/>
          <w:lang w:eastAsia="lt-LT"/>
        </w:rPr>
      </w:pPr>
      <w:bookmarkStart w:id="84" w:name="_Hlk170394602"/>
      <w:bookmarkEnd w:id="82"/>
      <w:r w:rsidRPr="00237E17">
        <w:rPr>
          <w:rFonts w:ascii="Times New Roman" w:eastAsia="Times New Roman" w:hAnsi="Times New Roman" w:cs="Times New Roman"/>
          <w:sz w:val="24"/>
          <w:szCs w:val="24"/>
          <w:lang w:eastAsia="lt-LT"/>
        </w:rPr>
        <w:t xml:space="preserve">70. </w:t>
      </w:r>
      <w:r w:rsidR="00EA5885" w:rsidRPr="00237E17">
        <w:rPr>
          <w:rFonts w:ascii="Times New Roman" w:hAnsi="Times New Roman"/>
          <w:b/>
          <w:i/>
          <w:sz w:val="24"/>
          <w:szCs w:val="24"/>
        </w:rPr>
        <w:t>(2024 m. liepos 1 d. įsakymo Nr. BR1-220 redakcija nuo 2024 m. liepos 1 d.)</w:t>
      </w:r>
    </w:p>
    <w:p w14:paraId="3FAA8A1F" w14:textId="7F40E87E" w:rsidR="00C9325E" w:rsidRPr="00237E17" w:rsidRDefault="00C9325E" w:rsidP="00115B94">
      <w:pPr>
        <w:spacing w:after="0" w:line="240" w:lineRule="auto"/>
        <w:ind w:firstLine="851"/>
        <w:jc w:val="both"/>
        <w:rPr>
          <w:rFonts w:ascii="Times New Roman" w:eastAsia="Times New Roman" w:hAnsi="Times New Roman" w:cs="Times New Roman"/>
          <w:sz w:val="24"/>
          <w:szCs w:val="24"/>
          <w:lang w:eastAsia="lt-LT"/>
        </w:rPr>
      </w:pPr>
      <w:r w:rsidRPr="00237E17">
        <w:rPr>
          <w:rFonts w:ascii="Times New Roman" w:eastAsia="Times New Roman" w:hAnsi="Times New Roman" w:cs="Times New Roman"/>
          <w:sz w:val="24"/>
          <w:szCs w:val="24"/>
          <w:lang w:eastAsia="lt-LT"/>
        </w:rPr>
        <w:t>NMA darbuotojui iš NMA skirtų lėšų gali būti išmokama iki 5 MMA dydžio materialinė pašalpa, jeigu pateiktas NMA darbuotojo, tiesioginio ar aukštesnio pagal pavaldumą vadovo rašytinis prašymas ir pagrindžiantys sunkią materialinę būklę ar patvirtinantys mirties faktą dokumentai.</w:t>
      </w:r>
      <w:bookmarkEnd w:id="84"/>
    </w:p>
    <w:p w14:paraId="5916B9CD" w14:textId="3117BB0F" w:rsidR="00764A03" w:rsidRPr="00A26985" w:rsidRDefault="00C9325E" w:rsidP="00C9325E">
      <w:pPr>
        <w:spacing w:after="0" w:line="240" w:lineRule="auto"/>
        <w:ind w:firstLine="851"/>
        <w:jc w:val="both"/>
        <w:rPr>
          <w:rFonts w:ascii="Times New Roman" w:hAnsi="Times New Roman"/>
          <w:b/>
          <w:i/>
          <w:sz w:val="24"/>
          <w:szCs w:val="24"/>
        </w:rPr>
      </w:pPr>
      <w:bookmarkStart w:id="85" w:name="part_bf01a24507b44060b92f2bebd06c3f55"/>
      <w:bookmarkEnd w:id="85"/>
      <w:r w:rsidRPr="00A26985">
        <w:rPr>
          <w:rFonts w:ascii="Times New Roman" w:eastAsia="Times New Roman" w:hAnsi="Times New Roman" w:cs="Times New Roman"/>
          <w:sz w:val="24"/>
          <w:szCs w:val="24"/>
          <w:lang w:eastAsia="lt-LT"/>
        </w:rPr>
        <w:lastRenderedPageBreak/>
        <w:t xml:space="preserve">71. </w:t>
      </w:r>
      <w:r w:rsidR="00237E17" w:rsidRPr="00A26985">
        <w:rPr>
          <w:rFonts w:ascii="Times New Roman" w:hAnsi="Times New Roman"/>
          <w:b/>
          <w:i/>
          <w:sz w:val="24"/>
          <w:szCs w:val="24"/>
        </w:rPr>
        <w:t>(2025 m. rugpjūčio 29 d. įsakymo Nr. BR1-344 redakcija nuo 2025 m. rugpjūčio 29 d.)</w:t>
      </w:r>
    </w:p>
    <w:p w14:paraId="0C818D06" w14:textId="4EE8EE9C" w:rsidR="00C9325E" w:rsidRPr="00A26985" w:rsidRDefault="00C9325E" w:rsidP="00C9325E">
      <w:pPr>
        <w:spacing w:after="0" w:line="240" w:lineRule="auto"/>
        <w:ind w:firstLine="851"/>
        <w:jc w:val="both"/>
        <w:rPr>
          <w:rFonts w:ascii="Times New Roman" w:eastAsia="Times New Roman" w:hAnsi="Times New Roman" w:cs="Times New Roman"/>
          <w:sz w:val="24"/>
          <w:szCs w:val="24"/>
          <w:lang w:eastAsia="lt-LT"/>
        </w:rPr>
      </w:pPr>
      <w:bookmarkStart w:id="86" w:name="_Hlk207266483"/>
      <w:r w:rsidRPr="00A26985">
        <w:rPr>
          <w:rFonts w:ascii="Times New Roman" w:eastAsia="Times New Roman" w:hAnsi="Times New Roman" w:cs="Times New Roman"/>
          <w:sz w:val="24"/>
          <w:szCs w:val="24"/>
          <w:lang w:eastAsia="lt-LT"/>
        </w:rPr>
        <w:t xml:space="preserve">Materialinę pašalpą NMA darbuotojams, </w:t>
      </w:r>
      <w:r w:rsidR="00D45BF9" w:rsidRPr="00A26985">
        <w:rPr>
          <w:rFonts w:ascii="Times New Roman" w:hAnsi="Times New Roman" w:cs="Times New Roman"/>
          <w:sz w:val="24"/>
          <w:szCs w:val="24"/>
        </w:rPr>
        <w:t>Pašalpų komisijos</w:t>
      </w:r>
      <w:r w:rsidRPr="00A26985">
        <w:rPr>
          <w:rFonts w:ascii="Times New Roman" w:hAnsi="Times New Roman" w:cs="Times New Roman"/>
          <w:sz w:val="24"/>
          <w:szCs w:val="24"/>
        </w:rPr>
        <w:t>, siūlymu</w:t>
      </w:r>
      <w:r w:rsidRPr="00A26985">
        <w:rPr>
          <w:rFonts w:ascii="Times New Roman" w:eastAsia="Times New Roman" w:hAnsi="Times New Roman" w:cs="Times New Roman"/>
          <w:sz w:val="24"/>
          <w:szCs w:val="24"/>
          <w:lang w:eastAsia="lt-LT"/>
        </w:rPr>
        <w:t xml:space="preserve">, skiria NMA direktorius iš NMA skirtų lėšų. </w:t>
      </w:r>
    </w:p>
    <w:bookmarkEnd w:id="86"/>
    <w:p w14:paraId="610BD6C6" w14:textId="77777777" w:rsidR="00C9325E" w:rsidRPr="00A26985" w:rsidRDefault="00C9325E" w:rsidP="00C9325E">
      <w:pPr>
        <w:spacing w:after="0" w:line="240" w:lineRule="auto"/>
        <w:ind w:firstLine="851"/>
        <w:jc w:val="both"/>
        <w:rPr>
          <w:rFonts w:ascii="Times New Roman" w:eastAsia="Times New Roman" w:hAnsi="Times New Roman" w:cs="Times New Roman"/>
          <w:sz w:val="24"/>
          <w:szCs w:val="24"/>
          <w:lang w:eastAsia="lt-LT"/>
        </w:rPr>
      </w:pPr>
    </w:p>
    <w:bookmarkEnd w:id="39"/>
    <w:p w14:paraId="1E3B6198" w14:textId="77777777" w:rsidR="00C9325E" w:rsidRPr="00A26985" w:rsidRDefault="00C9325E" w:rsidP="00C9325E">
      <w:pPr>
        <w:spacing w:after="0" w:line="240" w:lineRule="auto"/>
        <w:jc w:val="center"/>
        <w:rPr>
          <w:rFonts w:ascii="Times New Roman" w:hAnsi="Times New Roman" w:cs="Times New Roman"/>
          <w:b/>
          <w:bCs/>
          <w:sz w:val="24"/>
          <w:szCs w:val="24"/>
        </w:rPr>
      </w:pPr>
      <w:r w:rsidRPr="00A26985">
        <w:rPr>
          <w:rFonts w:ascii="Times New Roman" w:hAnsi="Times New Roman" w:cs="Times New Roman"/>
          <w:b/>
          <w:bCs/>
          <w:sz w:val="24"/>
          <w:szCs w:val="24"/>
        </w:rPr>
        <w:t>6. Atostogos ir kitas laisvas laikas</w:t>
      </w:r>
    </w:p>
    <w:p w14:paraId="671BBAC4" w14:textId="77777777" w:rsidR="00C9325E" w:rsidRPr="00A26985" w:rsidRDefault="00C9325E" w:rsidP="00C9325E">
      <w:pPr>
        <w:spacing w:after="0" w:line="240" w:lineRule="auto"/>
        <w:jc w:val="both"/>
        <w:rPr>
          <w:rFonts w:ascii="Times New Roman" w:hAnsi="Times New Roman" w:cs="Times New Roman"/>
          <w:sz w:val="24"/>
          <w:szCs w:val="24"/>
        </w:rPr>
      </w:pPr>
    </w:p>
    <w:p w14:paraId="2DD8D409" w14:textId="57E2D339" w:rsidR="00C9325E" w:rsidRPr="00A26985" w:rsidRDefault="00C9325E" w:rsidP="00C9325E">
      <w:pPr>
        <w:spacing w:after="0" w:line="240" w:lineRule="auto"/>
        <w:ind w:firstLine="851"/>
        <w:jc w:val="both"/>
        <w:rPr>
          <w:rFonts w:ascii="Times New Roman" w:hAnsi="Times New Roman" w:cs="Times New Roman"/>
          <w:sz w:val="24"/>
          <w:szCs w:val="24"/>
        </w:rPr>
      </w:pPr>
      <w:r w:rsidRPr="00A26985">
        <w:rPr>
          <w:rFonts w:ascii="Times New Roman" w:hAnsi="Times New Roman" w:cs="Times New Roman"/>
          <w:sz w:val="24"/>
          <w:szCs w:val="24"/>
        </w:rPr>
        <w:t>72. NMA atostogos suteikiamos vadovaujantis Darbo kodeksu, Valstybės tarnybos įstatymu ir kitais teisės aktais.</w:t>
      </w:r>
    </w:p>
    <w:p w14:paraId="4829BA64" w14:textId="415CD79E" w:rsidR="00C9325E" w:rsidRPr="00A26985" w:rsidRDefault="00C9325E" w:rsidP="00115B94">
      <w:pPr>
        <w:spacing w:after="0" w:line="240" w:lineRule="auto"/>
        <w:ind w:firstLine="851"/>
        <w:jc w:val="both"/>
        <w:rPr>
          <w:rFonts w:ascii="Times New Roman" w:hAnsi="Times New Roman" w:cs="Times New Roman"/>
          <w:sz w:val="24"/>
          <w:szCs w:val="24"/>
        </w:rPr>
      </w:pPr>
      <w:r w:rsidRPr="00A26985">
        <w:rPr>
          <w:rFonts w:ascii="Times New Roman" w:hAnsi="Times New Roman" w:cs="Times New Roman"/>
          <w:sz w:val="24"/>
          <w:szCs w:val="24"/>
        </w:rPr>
        <w:t>73. NMA atostogų ir kitų laisvų dienų sąrašas:</w:t>
      </w:r>
    </w:p>
    <w:p w14:paraId="21C89DBE" w14:textId="5C1040AA" w:rsidR="00764A03" w:rsidRPr="00A26985" w:rsidRDefault="00764A03" w:rsidP="00115B94">
      <w:pPr>
        <w:spacing w:after="0" w:line="240" w:lineRule="auto"/>
        <w:ind w:firstLine="851"/>
        <w:jc w:val="both"/>
        <w:rPr>
          <w:rFonts w:ascii="Times New Roman" w:hAnsi="Times New Roman" w:cs="Times New Roman"/>
          <w:b/>
          <w:bCs/>
          <w:sz w:val="24"/>
          <w:szCs w:val="24"/>
        </w:rPr>
      </w:pPr>
    </w:p>
    <w:tbl>
      <w:tblPr>
        <w:tblStyle w:val="TableGrid"/>
        <w:tblW w:w="9493" w:type="dxa"/>
        <w:jc w:val="center"/>
        <w:tblLayout w:type="fixed"/>
        <w:tblLook w:val="04A0" w:firstRow="1" w:lastRow="0" w:firstColumn="1" w:lastColumn="0" w:noHBand="0" w:noVBand="1"/>
      </w:tblPr>
      <w:tblGrid>
        <w:gridCol w:w="1466"/>
        <w:gridCol w:w="1572"/>
        <w:gridCol w:w="1493"/>
        <w:gridCol w:w="1779"/>
        <w:gridCol w:w="3183"/>
      </w:tblGrid>
      <w:tr w:rsidR="00A26985" w:rsidRPr="00A26985" w14:paraId="40B52F0F" w14:textId="77777777" w:rsidTr="00B71F8D">
        <w:trPr>
          <w:trHeight w:val="750"/>
          <w:jc w:val="center"/>
        </w:trPr>
        <w:tc>
          <w:tcPr>
            <w:tcW w:w="3038" w:type="dxa"/>
            <w:gridSpan w:val="2"/>
            <w:vMerge w:val="restart"/>
            <w:vAlign w:val="center"/>
          </w:tcPr>
          <w:p w14:paraId="03E0633A" w14:textId="77777777" w:rsidR="00C9325E" w:rsidRPr="00A26985" w:rsidRDefault="00C9325E" w:rsidP="00C9325E">
            <w:pPr>
              <w:ind w:firstLine="31"/>
              <w:jc w:val="center"/>
              <w:rPr>
                <w:rFonts w:ascii="Times New Roman" w:hAnsi="Times New Roman" w:cs="Times New Roman"/>
                <w:b/>
                <w:bCs/>
                <w:sz w:val="24"/>
                <w:szCs w:val="24"/>
              </w:rPr>
            </w:pPr>
            <w:bookmarkStart w:id="87" w:name="_Hlk170397740"/>
            <w:r w:rsidRPr="00A26985">
              <w:rPr>
                <w:rFonts w:ascii="Times New Roman" w:hAnsi="Times New Roman" w:cs="Times New Roman"/>
                <w:b/>
                <w:bCs/>
                <w:sz w:val="24"/>
                <w:szCs w:val="24"/>
              </w:rPr>
              <w:t>Atostogų rūšis</w:t>
            </w:r>
          </w:p>
        </w:tc>
        <w:tc>
          <w:tcPr>
            <w:tcW w:w="3272" w:type="dxa"/>
            <w:gridSpan w:val="2"/>
            <w:vAlign w:val="center"/>
          </w:tcPr>
          <w:p w14:paraId="524B53D4" w14:textId="77777777" w:rsidR="00C9325E" w:rsidRPr="00A26985" w:rsidRDefault="00C9325E" w:rsidP="00C9325E">
            <w:pPr>
              <w:ind w:firstLine="31"/>
              <w:jc w:val="center"/>
              <w:rPr>
                <w:rFonts w:ascii="Times New Roman" w:hAnsi="Times New Roman" w:cs="Times New Roman"/>
                <w:b/>
                <w:bCs/>
                <w:sz w:val="24"/>
                <w:szCs w:val="24"/>
              </w:rPr>
            </w:pPr>
            <w:r w:rsidRPr="00A26985">
              <w:rPr>
                <w:rFonts w:ascii="Times New Roman" w:hAnsi="Times New Roman" w:cs="Times New Roman"/>
                <w:b/>
                <w:bCs/>
                <w:sz w:val="24"/>
                <w:szCs w:val="24"/>
              </w:rPr>
              <w:t>Suteikiamos atostogų dienos (d. d.)</w:t>
            </w:r>
          </w:p>
        </w:tc>
        <w:tc>
          <w:tcPr>
            <w:tcW w:w="3183" w:type="dxa"/>
            <w:vMerge w:val="restart"/>
            <w:vAlign w:val="center"/>
          </w:tcPr>
          <w:p w14:paraId="2EDBC8DA" w14:textId="77777777" w:rsidR="00C9325E" w:rsidRPr="00A26985" w:rsidRDefault="00C9325E" w:rsidP="00C9325E">
            <w:pPr>
              <w:ind w:firstLine="31"/>
              <w:jc w:val="center"/>
              <w:rPr>
                <w:rFonts w:ascii="Times New Roman" w:hAnsi="Times New Roman" w:cs="Times New Roman"/>
                <w:b/>
                <w:bCs/>
                <w:sz w:val="24"/>
                <w:szCs w:val="24"/>
              </w:rPr>
            </w:pPr>
            <w:r w:rsidRPr="00A26985">
              <w:rPr>
                <w:rFonts w:ascii="Times New Roman" w:hAnsi="Times New Roman" w:cs="Times New Roman"/>
                <w:b/>
                <w:bCs/>
                <w:sz w:val="24"/>
                <w:szCs w:val="24"/>
              </w:rPr>
              <w:t>Pastabos</w:t>
            </w:r>
          </w:p>
        </w:tc>
      </w:tr>
      <w:tr w:rsidR="00A26985" w:rsidRPr="00A26985" w14:paraId="5D82C91B" w14:textId="77777777" w:rsidTr="00B71F8D">
        <w:trPr>
          <w:trHeight w:val="266"/>
          <w:jc w:val="center"/>
        </w:trPr>
        <w:tc>
          <w:tcPr>
            <w:tcW w:w="3038" w:type="dxa"/>
            <w:gridSpan w:val="2"/>
            <w:vMerge/>
          </w:tcPr>
          <w:p w14:paraId="01DB2074" w14:textId="77777777" w:rsidR="00C9325E" w:rsidRPr="00A26985" w:rsidRDefault="00C9325E" w:rsidP="00C9325E">
            <w:pPr>
              <w:ind w:firstLine="31"/>
              <w:jc w:val="center"/>
              <w:rPr>
                <w:rFonts w:ascii="Times New Roman" w:hAnsi="Times New Roman" w:cs="Times New Roman"/>
                <w:sz w:val="24"/>
                <w:szCs w:val="24"/>
              </w:rPr>
            </w:pPr>
          </w:p>
        </w:tc>
        <w:tc>
          <w:tcPr>
            <w:tcW w:w="1493" w:type="dxa"/>
          </w:tcPr>
          <w:p w14:paraId="4E78B8FD" w14:textId="77777777" w:rsidR="00C9325E" w:rsidRPr="00A26985" w:rsidRDefault="00C9325E" w:rsidP="00C9325E">
            <w:pPr>
              <w:ind w:firstLine="31"/>
              <w:jc w:val="center"/>
              <w:rPr>
                <w:rFonts w:ascii="Times New Roman" w:hAnsi="Times New Roman" w:cs="Times New Roman"/>
                <w:b/>
                <w:bCs/>
                <w:sz w:val="24"/>
                <w:szCs w:val="24"/>
              </w:rPr>
            </w:pPr>
            <w:r w:rsidRPr="00A26985">
              <w:rPr>
                <w:rFonts w:ascii="Times New Roman" w:hAnsi="Times New Roman" w:cs="Times New Roman"/>
                <w:b/>
                <w:bCs/>
                <w:sz w:val="24"/>
                <w:szCs w:val="24"/>
              </w:rPr>
              <w:t>VT</w:t>
            </w:r>
          </w:p>
        </w:tc>
        <w:tc>
          <w:tcPr>
            <w:tcW w:w="1779" w:type="dxa"/>
          </w:tcPr>
          <w:p w14:paraId="085D9A42" w14:textId="77777777" w:rsidR="00C9325E" w:rsidRPr="00A26985" w:rsidRDefault="00C9325E" w:rsidP="00C9325E">
            <w:pPr>
              <w:ind w:firstLine="31"/>
              <w:jc w:val="center"/>
              <w:rPr>
                <w:rFonts w:ascii="Times New Roman" w:hAnsi="Times New Roman" w:cs="Times New Roman"/>
                <w:b/>
                <w:bCs/>
                <w:sz w:val="24"/>
                <w:szCs w:val="24"/>
              </w:rPr>
            </w:pPr>
            <w:r w:rsidRPr="00A26985">
              <w:rPr>
                <w:rFonts w:ascii="Times New Roman" w:hAnsi="Times New Roman" w:cs="Times New Roman"/>
                <w:b/>
                <w:bCs/>
                <w:sz w:val="24"/>
                <w:szCs w:val="24"/>
              </w:rPr>
              <w:t>DS</w:t>
            </w:r>
          </w:p>
        </w:tc>
        <w:tc>
          <w:tcPr>
            <w:tcW w:w="3183" w:type="dxa"/>
            <w:vMerge/>
          </w:tcPr>
          <w:p w14:paraId="09F38004" w14:textId="77777777" w:rsidR="00C9325E" w:rsidRPr="00A26985" w:rsidRDefault="00C9325E" w:rsidP="00C9325E">
            <w:pPr>
              <w:ind w:firstLine="31"/>
              <w:rPr>
                <w:rFonts w:ascii="Times New Roman" w:hAnsi="Times New Roman" w:cs="Times New Roman"/>
                <w:sz w:val="24"/>
                <w:szCs w:val="24"/>
              </w:rPr>
            </w:pPr>
          </w:p>
        </w:tc>
      </w:tr>
      <w:tr w:rsidR="00A26985" w:rsidRPr="00A26985" w14:paraId="25E3F4E5" w14:textId="77777777" w:rsidTr="00B71F8D">
        <w:trPr>
          <w:trHeight w:val="241"/>
          <w:jc w:val="center"/>
        </w:trPr>
        <w:tc>
          <w:tcPr>
            <w:tcW w:w="3038" w:type="dxa"/>
            <w:gridSpan w:val="2"/>
            <w:vAlign w:val="center"/>
          </w:tcPr>
          <w:p w14:paraId="7D69FEBA" w14:textId="77777777" w:rsidR="00C9325E" w:rsidRPr="00A26985" w:rsidRDefault="00C9325E" w:rsidP="00C9325E">
            <w:pPr>
              <w:ind w:firstLine="31"/>
              <w:rPr>
                <w:rFonts w:ascii="Times New Roman" w:hAnsi="Times New Roman" w:cs="Times New Roman"/>
                <w:sz w:val="24"/>
                <w:szCs w:val="24"/>
              </w:rPr>
            </w:pPr>
            <w:r w:rsidRPr="00A26985">
              <w:rPr>
                <w:rFonts w:ascii="Times New Roman" w:eastAsia="Times New Roman" w:hAnsi="Times New Roman" w:cs="Times New Roman"/>
                <w:sz w:val="24"/>
                <w:szCs w:val="24"/>
                <w:lang w:eastAsia="lt-LT"/>
              </w:rPr>
              <w:t>Kasmetinės atostogos (per metus)</w:t>
            </w:r>
          </w:p>
        </w:tc>
        <w:tc>
          <w:tcPr>
            <w:tcW w:w="1493" w:type="dxa"/>
            <w:vAlign w:val="center"/>
          </w:tcPr>
          <w:p w14:paraId="665E1151"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22</w:t>
            </w:r>
          </w:p>
        </w:tc>
        <w:tc>
          <w:tcPr>
            <w:tcW w:w="1779" w:type="dxa"/>
            <w:vAlign w:val="center"/>
          </w:tcPr>
          <w:p w14:paraId="41CB320F"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20</w:t>
            </w:r>
          </w:p>
        </w:tc>
        <w:tc>
          <w:tcPr>
            <w:tcW w:w="3183" w:type="dxa"/>
            <w:vAlign w:val="center"/>
          </w:tcPr>
          <w:p w14:paraId="2B4C36ED" w14:textId="77777777" w:rsidR="00C9325E" w:rsidRPr="00A26985" w:rsidRDefault="00C9325E" w:rsidP="00C9325E">
            <w:pPr>
              <w:rPr>
                <w:rFonts w:ascii="Times New Roman" w:hAnsi="Times New Roman" w:cs="Times New Roman"/>
                <w:sz w:val="24"/>
                <w:szCs w:val="24"/>
              </w:rPr>
            </w:pPr>
            <w:r w:rsidRPr="00A26985">
              <w:rPr>
                <w:rFonts w:ascii="Times New Roman" w:eastAsia="Times New Roman" w:hAnsi="Times New Roman" w:cs="Times New Roman"/>
                <w:sz w:val="24"/>
                <w:szCs w:val="24"/>
                <w:lang w:eastAsia="lt-LT"/>
              </w:rPr>
              <w:t>Suteikiamos įsidarbinus</w:t>
            </w:r>
          </w:p>
        </w:tc>
      </w:tr>
      <w:tr w:rsidR="00A26985" w:rsidRPr="00A26985" w14:paraId="7603E0FC" w14:textId="77777777" w:rsidTr="00B71F8D">
        <w:trPr>
          <w:trHeight w:val="254"/>
          <w:jc w:val="center"/>
        </w:trPr>
        <w:tc>
          <w:tcPr>
            <w:tcW w:w="3038" w:type="dxa"/>
            <w:gridSpan w:val="2"/>
            <w:vAlign w:val="center"/>
          </w:tcPr>
          <w:p w14:paraId="3536C404" w14:textId="77777777"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Pailgintos kasmetinės atostogos (per metus)</w:t>
            </w:r>
          </w:p>
        </w:tc>
        <w:tc>
          <w:tcPr>
            <w:tcW w:w="1493" w:type="dxa"/>
            <w:vAlign w:val="center"/>
          </w:tcPr>
          <w:p w14:paraId="110AAA98"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 xml:space="preserve">Nustatoma individualiai </w:t>
            </w:r>
          </w:p>
        </w:tc>
        <w:tc>
          <w:tcPr>
            <w:tcW w:w="1779" w:type="dxa"/>
            <w:vAlign w:val="center"/>
          </w:tcPr>
          <w:p w14:paraId="613F343A"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 xml:space="preserve">Nustatoma individualiai </w:t>
            </w:r>
          </w:p>
        </w:tc>
        <w:tc>
          <w:tcPr>
            <w:tcW w:w="3183" w:type="dxa"/>
            <w:vAlign w:val="center"/>
          </w:tcPr>
          <w:p w14:paraId="50C378F3"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Reikalingi papildomi dokumentai</w:t>
            </w:r>
          </w:p>
        </w:tc>
      </w:tr>
      <w:tr w:rsidR="00A26985" w:rsidRPr="00A26985" w14:paraId="1D5A5CB3" w14:textId="77777777" w:rsidTr="00B71F8D">
        <w:trPr>
          <w:trHeight w:val="254"/>
          <w:jc w:val="center"/>
        </w:trPr>
        <w:tc>
          <w:tcPr>
            <w:tcW w:w="3038" w:type="dxa"/>
            <w:gridSpan w:val="2"/>
            <w:vAlign w:val="center"/>
          </w:tcPr>
          <w:p w14:paraId="1FAED9FE" w14:textId="742EAFFC" w:rsidR="005253BD" w:rsidRPr="00A26985" w:rsidRDefault="005253BD" w:rsidP="00C9325E">
            <w:pPr>
              <w:ind w:firstLine="31"/>
              <w:rPr>
                <w:rFonts w:ascii="Times New Roman" w:hAnsi="Times New Roman" w:cs="Times New Roman"/>
                <w:sz w:val="24"/>
                <w:szCs w:val="24"/>
              </w:rPr>
            </w:pPr>
            <w:r w:rsidRPr="00A26985">
              <w:rPr>
                <w:rFonts w:ascii="Times New Roman" w:hAnsi="Times New Roman" w:cs="Times New Roman"/>
                <w:sz w:val="24"/>
                <w:szCs w:val="24"/>
              </w:rPr>
              <w:t>Papildomos atostogos</w:t>
            </w:r>
          </w:p>
        </w:tc>
        <w:tc>
          <w:tcPr>
            <w:tcW w:w="1493" w:type="dxa"/>
            <w:vAlign w:val="center"/>
          </w:tcPr>
          <w:p w14:paraId="11EDB261" w14:textId="42454F76" w:rsidR="005253BD" w:rsidRPr="00A26985" w:rsidRDefault="005253BD"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3 darbo dienos už kiekvienų 5 metų tarnybos stažą (bendra kasmetinių atostogų trukmė negali būti ilgesnė kaip 37 d. d.)</w:t>
            </w:r>
          </w:p>
        </w:tc>
        <w:tc>
          <w:tcPr>
            <w:tcW w:w="1779" w:type="dxa"/>
            <w:vAlign w:val="center"/>
          </w:tcPr>
          <w:p w14:paraId="66E0E331" w14:textId="4A60FBE6" w:rsidR="005253BD" w:rsidRPr="00A26985" w:rsidRDefault="006B6040"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T</w:t>
            </w:r>
            <w:r w:rsidR="005253BD" w:rsidRPr="00A26985">
              <w:rPr>
                <w:rFonts w:ascii="Times New Roman" w:hAnsi="Times New Roman" w:cs="Times New Roman"/>
                <w:sz w:val="24"/>
                <w:szCs w:val="24"/>
              </w:rPr>
              <w:t xml:space="preserve">urintiems ilgesnį kaip 10 metų nepertraukiamąjį darbo stažą </w:t>
            </w:r>
            <w:r w:rsidRPr="00A26985">
              <w:rPr>
                <w:rFonts w:ascii="Times New Roman" w:hAnsi="Times New Roman" w:cs="Times New Roman"/>
                <w:sz w:val="24"/>
                <w:szCs w:val="24"/>
              </w:rPr>
              <w:t>NMA</w:t>
            </w:r>
            <w:r w:rsidR="005253BD" w:rsidRPr="00A26985">
              <w:rPr>
                <w:rFonts w:ascii="Times New Roman" w:hAnsi="Times New Roman" w:cs="Times New Roman"/>
                <w:sz w:val="24"/>
                <w:szCs w:val="24"/>
              </w:rPr>
              <w:t>, suteikiamos 3 d</w:t>
            </w:r>
            <w:r w:rsidRPr="00A26985">
              <w:rPr>
                <w:rFonts w:ascii="Times New Roman" w:hAnsi="Times New Roman" w:cs="Times New Roman"/>
                <w:sz w:val="24"/>
                <w:szCs w:val="24"/>
              </w:rPr>
              <w:t>.</w:t>
            </w:r>
            <w:r w:rsidR="005253BD" w:rsidRPr="00A26985">
              <w:rPr>
                <w:rFonts w:ascii="Times New Roman" w:hAnsi="Times New Roman" w:cs="Times New Roman"/>
                <w:sz w:val="24"/>
                <w:szCs w:val="24"/>
              </w:rPr>
              <w:t xml:space="preserve"> d</w:t>
            </w:r>
            <w:r w:rsidRPr="00A26985">
              <w:rPr>
                <w:rFonts w:ascii="Times New Roman" w:hAnsi="Times New Roman" w:cs="Times New Roman"/>
                <w:sz w:val="24"/>
                <w:szCs w:val="24"/>
              </w:rPr>
              <w:t>.</w:t>
            </w:r>
            <w:r w:rsidR="005253BD" w:rsidRPr="00A26985">
              <w:rPr>
                <w:rFonts w:ascii="Times New Roman" w:hAnsi="Times New Roman" w:cs="Times New Roman"/>
                <w:sz w:val="24"/>
                <w:szCs w:val="24"/>
              </w:rPr>
              <w:t>, už kiekvien</w:t>
            </w:r>
            <w:r w:rsidRPr="00A26985">
              <w:rPr>
                <w:rFonts w:ascii="Times New Roman" w:hAnsi="Times New Roman" w:cs="Times New Roman"/>
                <w:sz w:val="24"/>
                <w:szCs w:val="24"/>
              </w:rPr>
              <w:t>us</w:t>
            </w:r>
            <w:r w:rsidR="005253BD" w:rsidRPr="00A26985">
              <w:rPr>
                <w:rFonts w:ascii="Times New Roman" w:hAnsi="Times New Roman" w:cs="Times New Roman"/>
                <w:sz w:val="24"/>
                <w:szCs w:val="24"/>
              </w:rPr>
              <w:t xml:space="preserve"> paskesni</w:t>
            </w:r>
            <w:r w:rsidRPr="00A26985">
              <w:rPr>
                <w:rFonts w:ascii="Times New Roman" w:hAnsi="Times New Roman" w:cs="Times New Roman"/>
                <w:sz w:val="24"/>
                <w:szCs w:val="24"/>
              </w:rPr>
              <w:t>us</w:t>
            </w:r>
            <w:r w:rsidR="005253BD" w:rsidRPr="00A26985">
              <w:rPr>
                <w:rFonts w:ascii="Times New Roman" w:hAnsi="Times New Roman" w:cs="Times New Roman"/>
                <w:sz w:val="24"/>
                <w:szCs w:val="24"/>
              </w:rPr>
              <w:t xml:space="preserve"> 5 met</w:t>
            </w:r>
            <w:r w:rsidRPr="00A26985">
              <w:rPr>
                <w:rFonts w:ascii="Times New Roman" w:hAnsi="Times New Roman" w:cs="Times New Roman"/>
                <w:sz w:val="24"/>
                <w:szCs w:val="24"/>
              </w:rPr>
              <w:t>us</w:t>
            </w:r>
            <w:r w:rsidR="005253BD" w:rsidRPr="00A26985">
              <w:rPr>
                <w:rFonts w:ascii="Times New Roman" w:hAnsi="Times New Roman" w:cs="Times New Roman"/>
                <w:sz w:val="24"/>
                <w:szCs w:val="24"/>
              </w:rPr>
              <w:t xml:space="preserve"> – 1 darbo diena</w:t>
            </w:r>
          </w:p>
        </w:tc>
        <w:tc>
          <w:tcPr>
            <w:tcW w:w="3183" w:type="dxa"/>
            <w:vAlign w:val="center"/>
          </w:tcPr>
          <w:p w14:paraId="5C78B23B" w14:textId="77777777" w:rsidR="005253BD" w:rsidRPr="00A26985" w:rsidRDefault="005253BD" w:rsidP="00C9325E">
            <w:pPr>
              <w:rPr>
                <w:rFonts w:ascii="Times New Roman" w:hAnsi="Times New Roman" w:cs="Times New Roman"/>
                <w:sz w:val="24"/>
                <w:szCs w:val="24"/>
              </w:rPr>
            </w:pPr>
          </w:p>
        </w:tc>
      </w:tr>
      <w:tr w:rsidR="00A26985" w:rsidRPr="00A26985" w14:paraId="143C11E7" w14:textId="77777777" w:rsidTr="00B71F8D">
        <w:trPr>
          <w:trHeight w:val="241"/>
          <w:jc w:val="center"/>
        </w:trPr>
        <w:tc>
          <w:tcPr>
            <w:tcW w:w="3038" w:type="dxa"/>
            <w:gridSpan w:val="2"/>
            <w:vAlign w:val="center"/>
          </w:tcPr>
          <w:p w14:paraId="0DDB142B" w14:textId="77777777" w:rsidR="00C9325E" w:rsidRPr="00A26985" w:rsidRDefault="00C9325E" w:rsidP="00075AED">
            <w:pPr>
              <w:rPr>
                <w:rFonts w:ascii="Times New Roman" w:hAnsi="Times New Roman" w:cs="Times New Roman"/>
                <w:sz w:val="24"/>
                <w:szCs w:val="24"/>
              </w:rPr>
            </w:pPr>
            <w:r w:rsidRPr="00A26985">
              <w:rPr>
                <w:rFonts w:ascii="Times New Roman" w:hAnsi="Times New Roman" w:cs="Times New Roman"/>
                <w:sz w:val="24"/>
                <w:szCs w:val="24"/>
              </w:rPr>
              <w:t>Papildomos poilsio dienos (pagal Darbo kodeksą)</w:t>
            </w:r>
          </w:p>
        </w:tc>
        <w:tc>
          <w:tcPr>
            <w:tcW w:w="1493" w:type="dxa"/>
            <w:vAlign w:val="center"/>
          </w:tcPr>
          <w:p w14:paraId="28A16966"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2</w:t>
            </w:r>
          </w:p>
        </w:tc>
        <w:tc>
          <w:tcPr>
            <w:tcW w:w="1779" w:type="dxa"/>
            <w:vAlign w:val="center"/>
          </w:tcPr>
          <w:p w14:paraId="5355353C"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2</w:t>
            </w:r>
          </w:p>
        </w:tc>
        <w:tc>
          <w:tcPr>
            <w:tcW w:w="3183" w:type="dxa"/>
            <w:vAlign w:val="center"/>
          </w:tcPr>
          <w:p w14:paraId="06E82E12"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Dienų skaičius priklauso nuo vaikų skaičiaus</w:t>
            </w:r>
          </w:p>
        </w:tc>
      </w:tr>
      <w:tr w:rsidR="00A26985" w:rsidRPr="00A26985" w14:paraId="5D455601" w14:textId="77777777" w:rsidTr="00367032">
        <w:trPr>
          <w:trHeight w:val="241"/>
          <w:jc w:val="center"/>
        </w:trPr>
        <w:tc>
          <w:tcPr>
            <w:tcW w:w="9493" w:type="dxa"/>
            <w:gridSpan w:val="5"/>
            <w:vAlign w:val="center"/>
          </w:tcPr>
          <w:p w14:paraId="597AF63D" w14:textId="4ADE3845" w:rsidR="0031761A" w:rsidRPr="00A26985" w:rsidRDefault="00A26985" w:rsidP="00C9325E">
            <w:pPr>
              <w:rPr>
                <w:rFonts w:ascii="Times New Roman" w:hAnsi="Times New Roman" w:cs="Times New Roman"/>
                <w:sz w:val="24"/>
                <w:szCs w:val="24"/>
              </w:rPr>
            </w:pPr>
            <w:r w:rsidRPr="00A26985">
              <w:rPr>
                <w:rFonts w:ascii="Times New Roman" w:hAnsi="Times New Roman"/>
                <w:b/>
                <w:i/>
                <w:sz w:val="24"/>
                <w:szCs w:val="24"/>
              </w:rPr>
              <w:t>(2025 m. spalio 10 d. įsakymo Nr. BR1-</w:t>
            </w:r>
            <w:r w:rsidR="00A03C2A">
              <w:rPr>
                <w:rFonts w:ascii="Times New Roman" w:hAnsi="Times New Roman"/>
                <w:b/>
                <w:i/>
                <w:sz w:val="24"/>
                <w:szCs w:val="24"/>
              </w:rPr>
              <w:t>419</w:t>
            </w:r>
            <w:r w:rsidRPr="00A26985">
              <w:rPr>
                <w:rFonts w:ascii="Times New Roman" w:hAnsi="Times New Roman"/>
                <w:b/>
                <w:i/>
                <w:sz w:val="24"/>
                <w:szCs w:val="24"/>
              </w:rPr>
              <w:t xml:space="preserve"> redakcija nuo 2025 m. spalio 10 d.)</w:t>
            </w:r>
          </w:p>
        </w:tc>
      </w:tr>
      <w:tr w:rsidR="00A26985" w:rsidRPr="00A26985" w14:paraId="75745794" w14:textId="77777777" w:rsidTr="00B71F8D">
        <w:trPr>
          <w:trHeight w:val="241"/>
          <w:jc w:val="center"/>
        </w:trPr>
        <w:tc>
          <w:tcPr>
            <w:tcW w:w="3038" w:type="dxa"/>
            <w:gridSpan w:val="2"/>
            <w:vAlign w:val="center"/>
          </w:tcPr>
          <w:p w14:paraId="2EBB5015" w14:textId="768D917F" w:rsidR="00075AED" w:rsidRPr="00A26985" w:rsidRDefault="00075AED" w:rsidP="00075AED">
            <w:pPr>
              <w:rPr>
                <w:rFonts w:ascii="Times New Roman" w:hAnsi="Times New Roman" w:cs="Times New Roman"/>
                <w:sz w:val="24"/>
                <w:szCs w:val="24"/>
              </w:rPr>
            </w:pPr>
            <w:bookmarkStart w:id="88" w:name="_Hlk209767874"/>
            <w:r w:rsidRPr="00A26985">
              <w:rPr>
                <w:rFonts w:ascii="Times New Roman" w:hAnsi="Times New Roman" w:cs="Times New Roman"/>
                <w:sz w:val="24"/>
                <w:szCs w:val="24"/>
              </w:rPr>
              <w:t>Papildoma poilsio diena rugsėjo 1-ąją darbuotojams, kuriems nepriklauso Darbo kodekso 138 str</w:t>
            </w:r>
            <w:r w:rsidR="00D26900" w:rsidRPr="00A26985">
              <w:rPr>
                <w:rFonts w:ascii="Times New Roman" w:hAnsi="Times New Roman" w:cs="Times New Roman"/>
                <w:sz w:val="24"/>
                <w:szCs w:val="24"/>
              </w:rPr>
              <w:t xml:space="preserve">aipsnio </w:t>
            </w:r>
            <w:r w:rsidR="00AC337A" w:rsidRPr="00A26985">
              <w:rPr>
                <w:rFonts w:ascii="Times New Roman" w:hAnsi="Times New Roman" w:cs="Times New Roman"/>
                <w:sz w:val="24"/>
                <w:szCs w:val="24"/>
              </w:rPr>
              <w:t>3</w:t>
            </w:r>
            <w:r w:rsidRPr="00A26985">
              <w:rPr>
                <w:rFonts w:ascii="Times New Roman" w:hAnsi="Times New Roman" w:cs="Times New Roman"/>
                <w:sz w:val="24"/>
                <w:szCs w:val="24"/>
              </w:rPr>
              <w:t xml:space="preserve"> dalyje nurodyta lengvata</w:t>
            </w:r>
          </w:p>
        </w:tc>
        <w:tc>
          <w:tcPr>
            <w:tcW w:w="1493" w:type="dxa"/>
            <w:vAlign w:val="center"/>
          </w:tcPr>
          <w:p w14:paraId="62FC0906" w14:textId="3CBFF550" w:rsidR="00075AED" w:rsidRPr="00A26985" w:rsidRDefault="00075AED"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1</w:t>
            </w:r>
          </w:p>
        </w:tc>
        <w:tc>
          <w:tcPr>
            <w:tcW w:w="1779" w:type="dxa"/>
            <w:vAlign w:val="center"/>
          </w:tcPr>
          <w:p w14:paraId="79F30B62" w14:textId="2B32D521" w:rsidR="00075AED" w:rsidRPr="00A26985" w:rsidRDefault="00075AED"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1</w:t>
            </w:r>
          </w:p>
        </w:tc>
        <w:tc>
          <w:tcPr>
            <w:tcW w:w="3183" w:type="dxa"/>
            <w:vAlign w:val="center"/>
          </w:tcPr>
          <w:p w14:paraId="7C08B77E" w14:textId="07A202F0" w:rsidR="00075AED" w:rsidRPr="00A26985" w:rsidRDefault="00567C4A" w:rsidP="00C9325E">
            <w:pPr>
              <w:rPr>
                <w:rFonts w:ascii="Times New Roman" w:hAnsi="Times New Roman" w:cs="Times New Roman"/>
                <w:sz w:val="24"/>
                <w:szCs w:val="24"/>
              </w:rPr>
            </w:pPr>
            <w:r w:rsidRPr="00A26985">
              <w:rPr>
                <w:rFonts w:ascii="Times New Roman" w:hAnsi="Times New Roman" w:cs="Times New Roman"/>
                <w:sz w:val="24"/>
                <w:szCs w:val="24"/>
              </w:rPr>
              <w:t>Auginantiems vaikus nuo 12 m iki kol jiems</w:t>
            </w:r>
            <w:r w:rsidR="002275F9" w:rsidRPr="00A26985">
              <w:rPr>
                <w:rFonts w:ascii="Times New Roman" w:hAnsi="Times New Roman" w:cs="Times New Roman"/>
                <w:sz w:val="24"/>
                <w:szCs w:val="24"/>
              </w:rPr>
              <w:t xml:space="preserve"> sukaks 14 m.</w:t>
            </w:r>
          </w:p>
        </w:tc>
      </w:tr>
      <w:bookmarkEnd w:id="88"/>
      <w:tr w:rsidR="00A26985" w:rsidRPr="00A26985" w14:paraId="1E626C36" w14:textId="77777777" w:rsidTr="00B71F8D">
        <w:trPr>
          <w:trHeight w:val="254"/>
          <w:jc w:val="center"/>
        </w:trPr>
        <w:tc>
          <w:tcPr>
            <w:tcW w:w="3038" w:type="dxa"/>
            <w:gridSpan w:val="2"/>
            <w:vAlign w:val="center"/>
          </w:tcPr>
          <w:p w14:paraId="5F878895" w14:textId="77777777" w:rsidR="00C9325E" w:rsidRPr="00A26985" w:rsidRDefault="00C9325E" w:rsidP="00344D9B">
            <w:pPr>
              <w:rPr>
                <w:rFonts w:ascii="Times New Roman" w:hAnsi="Times New Roman" w:cs="Times New Roman"/>
                <w:sz w:val="24"/>
                <w:szCs w:val="24"/>
              </w:rPr>
            </w:pPr>
            <w:r w:rsidRPr="00A26985">
              <w:rPr>
                <w:rFonts w:ascii="Times New Roman" w:hAnsi="Times New Roman" w:cs="Times New Roman"/>
                <w:sz w:val="24"/>
                <w:szCs w:val="24"/>
              </w:rPr>
              <w:t xml:space="preserve">Apmokama diena vykimui į gydymo įstaigą </w:t>
            </w:r>
          </w:p>
        </w:tc>
        <w:tc>
          <w:tcPr>
            <w:tcW w:w="1493" w:type="dxa"/>
            <w:vAlign w:val="center"/>
          </w:tcPr>
          <w:p w14:paraId="6D8FA8C6"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w:t>
            </w:r>
          </w:p>
        </w:tc>
        <w:tc>
          <w:tcPr>
            <w:tcW w:w="1779" w:type="dxa"/>
            <w:vAlign w:val="center"/>
          </w:tcPr>
          <w:p w14:paraId="3B4A9C4E"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w:t>
            </w:r>
          </w:p>
        </w:tc>
        <w:tc>
          <w:tcPr>
            <w:tcW w:w="3183" w:type="dxa"/>
            <w:vAlign w:val="center"/>
          </w:tcPr>
          <w:p w14:paraId="385B373A" w14:textId="2DBF6894"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Tiesioginio vadovo leidimu gali būti suteik</w:t>
            </w:r>
            <w:r w:rsidR="00812E77" w:rsidRPr="00A26985">
              <w:rPr>
                <w:rFonts w:ascii="Times New Roman" w:hAnsi="Times New Roman" w:cs="Times New Roman"/>
                <w:sz w:val="24"/>
                <w:szCs w:val="24"/>
              </w:rPr>
              <w:t>t</w:t>
            </w:r>
            <w:r w:rsidRPr="00A26985">
              <w:rPr>
                <w:rFonts w:ascii="Times New Roman" w:hAnsi="Times New Roman" w:cs="Times New Roman"/>
                <w:sz w:val="24"/>
                <w:szCs w:val="24"/>
              </w:rPr>
              <w:t>a 1 d. d. per mėnesį</w:t>
            </w:r>
          </w:p>
        </w:tc>
      </w:tr>
      <w:tr w:rsidR="00A26985" w:rsidRPr="00A26985" w14:paraId="054364CE" w14:textId="77777777" w:rsidTr="00B71F8D">
        <w:trPr>
          <w:trHeight w:val="241"/>
          <w:jc w:val="center"/>
        </w:trPr>
        <w:tc>
          <w:tcPr>
            <w:tcW w:w="3038" w:type="dxa"/>
            <w:gridSpan w:val="2"/>
            <w:vAlign w:val="center"/>
          </w:tcPr>
          <w:p w14:paraId="40DE19AD" w14:textId="09106717" w:rsidR="00C9325E" w:rsidRPr="00A26985" w:rsidRDefault="00C9325E" w:rsidP="00075AED">
            <w:pPr>
              <w:rPr>
                <w:rFonts w:ascii="Times New Roman" w:hAnsi="Times New Roman" w:cs="Times New Roman"/>
                <w:sz w:val="24"/>
                <w:szCs w:val="24"/>
              </w:rPr>
            </w:pPr>
            <w:bookmarkStart w:id="89" w:name="_Hlk175906555"/>
            <w:r w:rsidRPr="00A26985">
              <w:rPr>
                <w:rFonts w:ascii="Times New Roman" w:hAnsi="Times New Roman" w:cs="Times New Roman"/>
                <w:sz w:val="24"/>
                <w:szCs w:val="24"/>
              </w:rPr>
              <w:t>Laisvos</w:t>
            </w:r>
            <w:r w:rsidR="00344D9B" w:rsidRPr="00A26985">
              <w:rPr>
                <w:rFonts w:ascii="Times New Roman" w:hAnsi="Times New Roman" w:cs="Times New Roman"/>
                <w:sz w:val="24"/>
                <w:szCs w:val="24"/>
              </w:rPr>
              <w:t xml:space="preserve"> apmokamos </w:t>
            </w:r>
            <w:r w:rsidRPr="00A26985">
              <w:rPr>
                <w:rFonts w:ascii="Times New Roman" w:hAnsi="Times New Roman" w:cs="Times New Roman"/>
                <w:sz w:val="24"/>
                <w:szCs w:val="24"/>
              </w:rPr>
              <w:t xml:space="preserve">dienos </w:t>
            </w:r>
            <w:r w:rsidR="00344D9B" w:rsidRPr="00A26985">
              <w:rPr>
                <w:rFonts w:ascii="Times New Roman" w:eastAsia="Times New Roman" w:hAnsi="Times New Roman" w:cs="Times New Roman"/>
                <w:spacing w:val="2"/>
                <w:sz w:val="24"/>
                <w:szCs w:val="24"/>
                <w:lang w:eastAsia="lt-LT"/>
              </w:rPr>
              <w:t xml:space="preserve">vieno iš </w:t>
            </w:r>
            <w:r w:rsidR="00344D9B" w:rsidRPr="00A26985">
              <w:rPr>
                <w:rFonts w:ascii="Times New Roman" w:hAnsi="Times New Roman" w:cs="Times New Roman"/>
                <w:sz w:val="24"/>
                <w:szCs w:val="24"/>
              </w:rPr>
              <w:t xml:space="preserve">NMA atlygio sistemos 69 punkte nurodytų asmenų </w:t>
            </w:r>
            <w:r w:rsidRPr="00A26985">
              <w:rPr>
                <w:rFonts w:ascii="Times New Roman" w:hAnsi="Times New Roman" w:cs="Times New Roman"/>
                <w:sz w:val="24"/>
                <w:szCs w:val="24"/>
              </w:rPr>
              <w:t>mirties atveju</w:t>
            </w:r>
          </w:p>
        </w:tc>
        <w:tc>
          <w:tcPr>
            <w:tcW w:w="1493" w:type="dxa"/>
            <w:vAlign w:val="center"/>
          </w:tcPr>
          <w:p w14:paraId="238BD552"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3</w:t>
            </w:r>
          </w:p>
        </w:tc>
        <w:tc>
          <w:tcPr>
            <w:tcW w:w="1779" w:type="dxa"/>
            <w:vAlign w:val="center"/>
          </w:tcPr>
          <w:p w14:paraId="46836B9A"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3</w:t>
            </w:r>
          </w:p>
        </w:tc>
        <w:tc>
          <w:tcPr>
            <w:tcW w:w="3183" w:type="dxa"/>
            <w:vAlign w:val="center"/>
          </w:tcPr>
          <w:p w14:paraId="3AC3D15B"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Suteikiamos pagal prašymą</w:t>
            </w:r>
          </w:p>
        </w:tc>
      </w:tr>
      <w:bookmarkEnd w:id="89"/>
      <w:tr w:rsidR="00A26985" w:rsidRPr="00A26985" w14:paraId="5583679E" w14:textId="77777777" w:rsidTr="00B71F8D">
        <w:trPr>
          <w:trHeight w:val="241"/>
          <w:jc w:val="center"/>
        </w:trPr>
        <w:tc>
          <w:tcPr>
            <w:tcW w:w="3038" w:type="dxa"/>
            <w:gridSpan w:val="2"/>
            <w:vAlign w:val="center"/>
          </w:tcPr>
          <w:p w14:paraId="6012A337" w14:textId="44E1A44A" w:rsidR="008128C7" w:rsidRPr="00A26985" w:rsidRDefault="008128C7" w:rsidP="00C9325E">
            <w:pPr>
              <w:ind w:firstLine="31"/>
              <w:rPr>
                <w:rFonts w:ascii="Times New Roman" w:hAnsi="Times New Roman" w:cs="Times New Roman"/>
                <w:sz w:val="24"/>
                <w:szCs w:val="24"/>
              </w:rPr>
            </w:pPr>
            <w:r w:rsidRPr="00A26985">
              <w:rPr>
                <w:rFonts w:ascii="Times New Roman" w:hAnsi="Times New Roman" w:cs="Times New Roman"/>
                <w:sz w:val="24"/>
                <w:szCs w:val="24"/>
              </w:rPr>
              <w:t>Apmokamos dienos savanorystei</w:t>
            </w:r>
          </w:p>
        </w:tc>
        <w:tc>
          <w:tcPr>
            <w:tcW w:w="1493" w:type="dxa"/>
            <w:vAlign w:val="center"/>
          </w:tcPr>
          <w:p w14:paraId="460C6D17" w14:textId="02DEE4E1" w:rsidR="008128C7" w:rsidRPr="00A26985" w:rsidRDefault="008128C7"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2</w:t>
            </w:r>
          </w:p>
        </w:tc>
        <w:tc>
          <w:tcPr>
            <w:tcW w:w="1779" w:type="dxa"/>
            <w:vAlign w:val="center"/>
          </w:tcPr>
          <w:p w14:paraId="65C1EBB6" w14:textId="5A2B40DE" w:rsidR="008128C7" w:rsidRPr="00A26985" w:rsidRDefault="008128C7"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2</w:t>
            </w:r>
          </w:p>
        </w:tc>
        <w:tc>
          <w:tcPr>
            <w:tcW w:w="3183" w:type="dxa"/>
            <w:vAlign w:val="center"/>
          </w:tcPr>
          <w:p w14:paraId="5B7C9595" w14:textId="2CD5D3C5" w:rsidR="008128C7" w:rsidRPr="00A26985" w:rsidRDefault="008128C7" w:rsidP="00C9325E">
            <w:pPr>
              <w:rPr>
                <w:rFonts w:ascii="Times New Roman" w:hAnsi="Times New Roman" w:cs="Times New Roman"/>
                <w:sz w:val="24"/>
                <w:szCs w:val="24"/>
              </w:rPr>
            </w:pPr>
            <w:r w:rsidRPr="00A26985">
              <w:rPr>
                <w:rFonts w:ascii="Times New Roman" w:hAnsi="Times New Roman" w:cs="Times New Roman"/>
                <w:sz w:val="24"/>
                <w:szCs w:val="24"/>
              </w:rPr>
              <w:t xml:space="preserve">Gali būti suteikiama nuo 1 iki 2 d. d. per </w:t>
            </w:r>
            <w:r w:rsidR="004015E9" w:rsidRPr="00A26985">
              <w:rPr>
                <w:rFonts w:ascii="Times New Roman" w:hAnsi="Times New Roman" w:cs="Times New Roman"/>
                <w:sz w:val="24"/>
                <w:szCs w:val="24"/>
              </w:rPr>
              <w:t xml:space="preserve">kalendorinius </w:t>
            </w:r>
            <w:r w:rsidRPr="00A26985">
              <w:rPr>
                <w:rFonts w:ascii="Times New Roman" w:hAnsi="Times New Roman" w:cs="Times New Roman"/>
                <w:sz w:val="24"/>
                <w:szCs w:val="24"/>
              </w:rPr>
              <w:t xml:space="preserve">metus </w:t>
            </w:r>
          </w:p>
        </w:tc>
      </w:tr>
      <w:tr w:rsidR="00A26985" w:rsidRPr="00A26985" w14:paraId="63B4214B" w14:textId="77777777" w:rsidTr="00B71F8D">
        <w:trPr>
          <w:trHeight w:val="495"/>
          <w:jc w:val="center"/>
        </w:trPr>
        <w:tc>
          <w:tcPr>
            <w:tcW w:w="3038" w:type="dxa"/>
            <w:gridSpan w:val="2"/>
            <w:tcBorders>
              <w:bottom w:val="single" w:sz="4" w:space="0" w:color="auto"/>
            </w:tcBorders>
            <w:vAlign w:val="center"/>
          </w:tcPr>
          <w:p w14:paraId="057EF706" w14:textId="77777777"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Nemokamas laisvas laikas / laisvas laikas atidirbant</w:t>
            </w:r>
          </w:p>
        </w:tc>
        <w:tc>
          <w:tcPr>
            <w:tcW w:w="1493" w:type="dxa"/>
            <w:vAlign w:val="center"/>
          </w:tcPr>
          <w:p w14:paraId="72D75FE4"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w:t>
            </w:r>
          </w:p>
        </w:tc>
        <w:tc>
          <w:tcPr>
            <w:tcW w:w="1779" w:type="dxa"/>
            <w:vAlign w:val="center"/>
          </w:tcPr>
          <w:p w14:paraId="4B86AF4E"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w:t>
            </w:r>
          </w:p>
        </w:tc>
        <w:tc>
          <w:tcPr>
            <w:tcW w:w="3183" w:type="dxa"/>
            <w:vAlign w:val="center"/>
          </w:tcPr>
          <w:p w14:paraId="09001862"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Gali būti apmokamas ir neapmokamas laikas</w:t>
            </w:r>
          </w:p>
        </w:tc>
      </w:tr>
      <w:tr w:rsidR="00A26985" w:rsidRPr="00A26985" w14:paraId="63BE47A0" w14:textId="77777777" w:rsidTr="00B71F8D">
        <w:trPr>
          <w:trHeight w:val="495"/>
          <w:jc w:val="center"/>
        </w:trPr>
        <w:tc>
          <w:tcPr>
            <w:tcW w:w="3038" w:type="dxa"/>
            <w:gridSpan w:val="2"/>
            <w:vAlign w:val="center"/>
          </w:tcPr>
          <w:p w14:paraId="106E3535" w14:textId="78065EAD"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lastRenderedPageBreak/>
              <w:t>32 valandų darbo savaitė</w:t>
            </w:r>
            <w:r w:rsidR="000B772B" w:rsidRPr="00A26985">
              <w:rPr>
                <w:rFonts w:ascii="Times New Roman" w:hAnsi="Times New Roman" w:cs="Times New Roman"/>
                <w:sz w:val="24"/>
                <w:szCs w:val="24"/>
              </w:rPr>
              <w:t xml:space="preserve"> </w:t>
            </w:r>
            <w:r w:rsidRPr="00A26985">
              <w:rPr>
                <w:rFonts w:ascii="Times New Roman" w:hAnsi="Times New Roman" w:cs="Times New Roman"/>
                <w:sz w:val="24"/>
                <w:szCs w:val="24"/>
              </w:rPr>
              <w:t xml:space="preserve">(suteikiama vienam iš tėvų turint vaiką iki 3 metų) </w:t>
            </w:r>
          </w:p>
        </w:tc>
        <w:tc>
          <w:tcPr>
            <w:tcW w:w="1493" w:type="dxa"/>
            <w:vAlign w:val="center"/>
          </w:tcPr>
          <w:p w14:paraId="6EFBE880"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1</w:t>
            </w:r>
          </w:p>
        </w:tc>
        <w:tc>
          <w:tcPr>
            <w:tcW w:w="1779" w:type="dxa"/>
            <w:vAlign w:val="center"/>
          </w:tcPr>
          <w:p w14:paraId="511363D2"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1</w:t>
            </w:r>
          </w:p>
        </w:tc>
        <w:tc>
          <w:tcPr>
            <w:tcW w:w="3183" w:type="dxa"/>
            <w:vAlign w:val="center"/>
          </w:tcPr>
          <w:p w14:paraId="6FE949BA"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Suteikiama viena laisva diena per savaitę (Darbo kodekso 112 straipsnio 5 dalis)</w:t>
            </w:r>
          </w:p>
        </w:tc>
      </w:tr>
      <w:tr w:rsidR="00A26985" w:rsidRPr="00A26985" w14:paraId="5512AC71" w14:textId="77777777" w:rsidTr="00B71F8D">
        <w:trPr>
          <w:trHeight w:val="495"/>
          <w:jc w:val="center"/>
        </w:trPr>
        <w:tc>
          <w:tcPr>
            <w:tcW w:w="3038" w:type="dxa"/>
            <w:gridSpan w:val="2"/>
            <w:vAlign w:val="center"/>
          </w:tcPr>
          <w:p w14:paraId="15CEA410"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Apmokamos poilsio dienos (Valstybės tarnybos įstatymo 22 straipsnio 2 dalis arba Biudžetinių įstaigų darbuotojų darbo apmokėjimo ir komisijų narių atlygio už darbą įstatymo 10 straipsnio 2 dalis)</w:t>
            </w:r>
          </w:p>
        </w:tc>
        <w:tc>
          <w:tcPr>
            <w:tcW w:w="1493" w:type="dxa"/>
            <w:vAlign w:val="center"/>
          </w:tcPr>
          <w:p w14:paraId="3378B29C"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5</w:t>
            </w:r>
          </w:p>
        </w:tc>
        <w:tc>
          <w:tcPr>
            <w:tcW w:w="1779" w:type="dxa"/>
            <w:vAlign w:val="center"/>
          </w:tcPr>
          <w:p w14:paraId="3868D860"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5</w:t>
            </w:r>
          </w:p>
        </w:tc>
        <w:tc>
          <w:tcPr>
            <w:tcW w:w="3183" w:type="dxa"/>
            <w:vAlign w:val="center"/>
          </w:tcPr>
          <w:p w14:paraId="29419C37" w14:textId="77777777"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Gali būti suteikiama nuo 1 iki 5 d. d. per metus (po veiklos vertinimo)</w:t>
            </w:r>
          </w:p>
        </w:tc>
      </w:tr>
      <w:tr w:rsidR="00A26985" w:rsidRPr="00A26985" w14:paraId="15A3EB9D" w14:textId="77777777" w:rsidTr="00B71F8D">
        <w:trPr>
          <w:trHeight w:val="495"/>
          <w:jc w:val="center"/>
        </w:trPr>
        <w:tc>
          <w:tcPr>
            <w:tcW w:w="3038" w:type="dxa"/>
            <w:gridSpan w:val="2"/>
            <w:vAlign w:val="center"/>
          </w:tcPr>
          <w:p w14:paraId="486E494F" w14:textId="77777777" w:rsidR="00C9325E" w:rsidRPr="00A26985" w:rsidRDefault="00C9325E" w:rsidP="00C9325E">
            <w:pPr>
              <w:ind w:firstLine="31"/>
              <w:rPr>
                <w:rFonts w:ascii="Times New Roman" w:hAnsi="Times New Roman" w:cs="Times New Roman"/>
                <w:sz w:val="24"/>
                <w:szCs w:val="24"/>
              </w:rPr>
            </w:pPr>
            <w:bookmarkStart w:id="90" w:name="_Hlk154690342"/>
            <w:r w:rsidRPr="00A26985">
              <w:rPr>
                <w:rFonts w:ascii="Times New Roman" w:hAnsi="Times New Roman" w:cs="Times New Roman"/>
                <w:sz w:val="24"/>
                <w:szCs w:val="24"/>
              </w:rPr>
              <w:t>Kelionės laikas, pridėtas prie kasmetinių atostogų už kelionės laiką po darbo dienos valandų, poilsio arba švenčių dieną</w:t>
            </w:r>
          </w:p>
        </w:tc>
        <w:tc>
          <w:tcPr>
            <w:tcW w:w="1493" w:type="dxa"/>
            <w:vAlign w:val="center"/>
          </w:tcPr>
          <w:p w14:paraId="49FF48DF" w14:textId="231BC39E" w:rsidR="00C9325E" w:rsidRPr="00A26985" w:rsidRDefault="002D74A4"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w:t>
            </w:r>
          </w:p>
        </w:tc>
        <w:tc>
          <w:tcPr>
            <w:tcW w:w="1779" w:type="dxa"/>
            <w:vAlign w:val="center"/>
          </w:tcPr>
          <w:p w14:paraId="619B5F70" w14:textId="7B2C53AB" w:rsidR="00C9325E" w:rsidRPr="00A26985" w:rsidRDefault="002D74A4"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w:t>
            </w:r>
          </w:p>
        </w:tc>
        <w:tc>
          <w:tcPr>
            <w:tcW w:w="3183" w:type="dxa"/>
            <w:vAlign w:val="center"/>
          </w:tcPr>
          <w:p w14:paraId="20A93005" w14:textId="6E92CE10"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NMA darbuotojas kaupia valandas, kol susidaro pilna darbo diena, kuri pridedama prie kasmetinių atostogų laiko, paliekant už šį poilsio laiką darbuotojo darbo užmokestį</w:t>
            </w:r>
          </w:p>
        </w:tc>
      </w:tr>
      <w:tr w:rsidR="00A26985" w:rsidRPr="00A26985" w14:paraId="67D1F205" w14:textId="77777777" w:rsidTr="00B71F8D">
        <w:trPr>
          <w:trHeight w:val="495"/>
          <w:jc w:val="center"/>
        </w:trPr>
        <w:tc>
          <w:tcPr>
            <w:tcW w:w="3038" w:type="dxa"/>
            <w:gridSpan w:val="2"/>
            <w:vAlign w:val="center"/>
          </w:tcPr>
          <w:p w14:paraId="14DB0A93" w14:textId="5616ABFD" w:rsidR="00C9325E" w:rsidRPr="00A26985" w:rsidRDefault="00C9325E" w:rsidP="00C9325E">
            <w:pPr>
              <w:ind w:firstLine="31"/>
              <w:rPr>
                <w:rFonts w:ascii="Times New Roman" w:hAnsi="Times New Roman" w:cs="Times New Roman"/>
                <w:sz w:val="24"/>
                <w:szCs w:val="24"/>
              </w:rPr>
            </w:pPr>
            <w:bookmarkStart w:id="91" w:name="_Hlk158800265"/>
            <w:bookmarkEnd w:id="90"/>
            <w:r w:rsidRPr="00A26985">
              <w:rPr>
                <w:rFonts w:ascii="Times New Roman" w:hAnsi="Times New Roman" w:cs="Times New Roman"/>
                <w:sz w:val="24"/>
                <w:szCs w:val="24"/>
              </w:rPr>
              <w:t>Nemokamos atostogos</w:t>
            </w:r>
          </w:p>
        </w:tc>
        <w:tc>
          <w:tcPr>
            <w:tcW w:w="1493" w:type="dxa"/>
            <w:vAlign w:val="center"/>
          </w:tcPr>
          <w:p w14:paraId="32316DE3" w14:textId="10F84143" w:rsidR="00C9325E" w:rsidRPr="00A26985" w:rsidRDefault="002D74A4"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w:t>
            </w:r>
          </w:p>
        </w:tc>
        <w:tc>
          <w:tcPr>
            <w:tcW w:w="1779" w:type="dxa"/>
            <w:vAlign w:val="center"/>
          </w:tcPr>
          <w:p w14:paraId="2D51780E" w14:textId="1EEC6E26" w:rsidR="000B772B" w:rsidRPr="00A26985" w:rsidRDefault="002D74A4"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w:t>
            </w:r>
          </w:p>
        </w:tc>
        <w:tc>
          <w:tcPr>
            <w:tcW w:w="3183" w:type="dxa"/>
            <w:vAlign w:val="center"/>
          </w:tcPr>
          <w:p w14:paraId="29777BB7" w14:textId="707DD9C1"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Bendra trukmė iki 3 mėn. per kalendorinius metus</w:t>
            </w:r>
            <w:r w:rsidR="008A22DF" w:rsidRPr="00A26985">
              <w:rPr>
                <w:rFonts w:ascii="Times New Roman" w:hAnsi="Times New Roman" w:cs="Times New Roman"/>
                <w:sz w:val="24"/>
                <w:szCs w:val="24"/>
              </w:rPr>
              <w:t xml:space="preserve"> </w:t>
            </w:r>
            <w:r w:rsidR="000B772B" w:rsidRPr="00A26985">
              <w:rPr>
                <w:rFonts w:ascii="Times New Roman" w:hAnsi="Times New Roman" w:cs="Times New Roman"/>
                <w:sz w:val="24"/>
                <w:szCs w:val="24"/>
              </w:rPr>
              <w:t xml:space="preserve">(su galimomis išimtimis) </w:t>
            </w:r>
            <w:r w:rsidR="008A22DF" w:rsidRPr="00A26985">
              <w:rPr>
                <w:rFonts w:ascii="Times New Roman" w:hAnsi="Times New Roman" w:cs="Times New Roman"/>
                <w:sz w:val="24"/>
                <w:szCs w:val="24"/>
              </w:rPr>
              <w:t>(Darbo kodekso 137 straipsnis)</w:t>
            </w:r>
          </w:p>
        </w:tc>
      </w:tr>
      <w:tr w:rsidR="00A26985" w:rsidRPr="00A26985" w14:paraId="53E675BE" w14:textId="77777777" w:rsidTr="00B71F8D">
        <w:trPr>
          <w:trHeight w:val="495"/>
          <w:jc w:val="center"/>
        </w:trPr>
        <w:tc>
          <w:tcPr>
            <w:tcW w:w="3038" w:type="dxa"/>
            <w:gridSpan w:val="2"/>
            <w:tcBorders>
              <w:bottom w:val="single" w:sz="4" w:space="0" w:color="auto"/>
            </w:tcBorders>
            <w:vAlign w:val="center"/>
          </w:tcPr>
          <w:p w14:paraId="3518E9DD" w14:textId="5F7D90FF" w:rsidR="00744C0C" w:rsidRPr="00A26985" w:rsidRDefault="00744C0C" w:rsidP="00A04FA7">
            <w:pPr>
              <w:ind w:firstLine="31"/>
              <w:rPr>
                <w:rFonts w:ascii="Times New Roman" w:hAnsi="Times New Roman" w:cs="Times New Roman"/>
                <w:sz w:val="24"/>
                <w:szCs w:val="24"/>
              </w:rPr>
            </w:pPr>
            <w:r w:rsidRPr="00A26985">
              <w:rPr>
                <w:rFonts w:ascii="Times New Roman" w:hAnsi="Times New Roman" w:cs="Times New Roman"/>
                <w:sz w:val="24"/>
                <w:szCs w:val="24"/>
              </w:rPr>
              <w:t>Mokymosi atostogos (mokamos</w:t>
            </w:r>
            <w:r w:rsidR="00132E76" w:rsidRPr="00A26985">
              <w:rPr>
                <w:rFonts w:ascii="Times New Roman" w:hAnsi="Times New Roman" w:cs="Times New Roman"/>
                <w:sz w:val="24"/>
                <w:szCs w:val="24"/>
              </w:rPr>
              <w:t>, jei NMA dirbama daugiau nei 5 m.</w:t>
            </w:r>
            <w:r w:rsidRPr="00A26985">
              <w:rPr>
                <w:rFonts w:ascii="Times New Roman" w:hAnsi="Times New Roman" w:cs="Times New Roman"/>
                <w:sz w:val="24"/>
                <w:szCs w:val="24"/>
              </w:rPr>
              <w:t xml:space="preserve">) </w:t>
            </w:r>
          </w:p>
        </w:tc>
        <w:tc>
          <w:tcPr>
            <w:tcW w:w="1493" w:type="dxa"/>
            <w:tcBorders>
              <w:bottom w:val="single" w:sz="4" w:space="0" w:color="auto"/>
            </w:tcBorders>
            <w:vAlign w:val="center"/>
          </w:tcPr>
          <w:p w14:paraId="17D0A046" w14:textId="77777777" w:rsidR="00744C0C" w:rsidRPr="00A26985" w:rsidRDefault="00744C0C" w:rsidP="00A04FA7">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10</w:t>
            </w:r>
          </w:p>
        </w:tc>
        <w:tc>
          <w:tcPr>
            <w:tcW w:w="1779" w:type="dxa"/>
            <w:tcBorders>
              <w:bottom w:val="single" w:sz="4" w:space="0" w:color="auto"/>
            </w:tcBorders>
            <w:vAlign w:val="center"/>
          </w:tcPr>
          <w:p w14:paraId="39A160DE" w14:textId="77777777" w:rsidR="00744C0C" w:rsidRPr="00A26985" w:rsidRDefault="00744C0C" w:rsidP="00A04FA7">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10</w:t>
            </w:r>
          </w:p>
        </w:tc>
        <w:tc>
          <w:tcPr>
            <w:tcW w:w="3183" w:type="dxa"/>
            <w:tcBorders>
              <w:bottom w:val="single" w:sz="4" w:space="0" w:color="auto"/>
            </w:tcBorders>
            <w:vAlign w:val="center"/>
          </w:tcPr>
          <w:p w14:paraId="7F0DEA67" w14:textId="6F3066D8" w:rsidR="00744C0C" w:rsidRPr="00A26985" w:rsidRDefault="00744C0C" w:rsidP="00A04FA7">
            <w:pPr>
              <w:rPr>
                <w:rFonts w:ascii="Times New Roman" w:hAnsi="Times New Roman" w:cs="Times New Roman"/>
                <w:sz w:val="24"/>
                <w:szCs w:val="24"/>
              </w:rPr>
            </w:pPr>
            <w:r w:rsidRPr="00A26985">
              <w:rPr>
                <w:rFonts w:ascii="Times New Roman" w:hAnsi="Times New Roman" w:cs="Times New Roman"/>
                <w:sz w:val="24"/>
                <w:szCs w:val="24"/>
              </w:rPr>
              <w:t xml:space="preserve">Suteikiama iki 10 d. d. </w:t>
            </w:r>
            <w:r w:rsidR="00244E75" w:rsidRPr="00A26985">
              <w:rPr>
                <w:rFonts w:ascii="Times New Roman" w:hAnsi="Times New Roman" w:cs="Times New Roman"/>
                <w:sz w:val="24"/>
                <w:szCs w:val="24"/>
              </w:rPr>
              <w:t>paliekant ne</w:t>
            </w:r>
            <w:r w:rsidR="00C87B11" w:rsidRPr="00A26985">
              <w:rPr>
                <w:rFonts w:ascii="Times New Roman" w:hAnsi="Times New Roman" w:cs="Times New Roman"/>
                <w:sz w:val="24"/>
                <w:szCs w:val="24"/>
              </w:rPr>
              <w:t xml:space="preserve"> mažiau kaip pusė darbuotojo vidutinio darbo užmokesčio </w:t>
            </w:r>
            <w:r w:rsidRPr="00A26985">
              <w:rPr>
                <w:rFonts w:ascii="Times New Roman" w:hAnsi="Times New Roman" w:cs="Times New Roman"/>
                <w:sz w:val="24"/>
                <w:szCs w:val="24"/>
              </w:rPr>
              <w:t>(Darbo kodekso 135 straipsnis)</w:t>
            </w:r>
          </w:p>
        </w:tc>
      </w:tr>
      <w:bookmarkEnd w:id="91"/>
      <w:tr w:rsidR="00A26985" w:rsidRPr="00A26985" w14:paraId="375333ED" w14:textId="77777777" w:rsidTr="00B71F8D">
        <w:trPr>
          <w:trHeight w:val="495"/>
          <w:jc w:val="center"/>
        </w:trPr>
        <w:tc>
          <w:tcPr>
            <w:tcW w:w="3038" w:type="dxa"/>
            <w:gridSpan w:val="2"/>
            <w:tcBorders>
              <w:bottom w:val="single" w:sz="4" w:space="0" w:color="auto"/>
            </w:tcBorders>
            <w:vAlign w:val="center"/>
          </w:tcPr>
          <w:p w14:paraId="7C3EA226" w14:textId="77777777"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 xml:space="preserve">Mokymosi atostogos (nemokamos) </w:t>
            </w:r>
          </w:p>
        </w:tc>
        <w:tc>
          <w:tcPr>
            <w:tcW w:w="1493" w:type="dxa"/>
            <w:tcBorders>
              <w:bottom w:val="single" w:sz="4" w:space="0" w:color="auto"/>
            </w:tcBorders>
            <w:vAlign w:val="center"/>
          </w:tcPr>
          <w:p w14:paraId="09DF8112" w14:textId="00907767" w:rsidR="00C9325E" w:rsidRPr="00A26985" w:rsidRDefault="00132E76"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w:t>
            </w:r>
          </w:p>
        </w:tc>
        <w:tc>
          <w:tcPr>
            <w:tcW w:w="1779" w:type="dxa"/>
            <w:tcBorders>
              <w:bottom w:val="single" w:sz="4" w:space="0" w:color="auto"/>
            </w:tcBorders>
            <w:vAlign w:val="center"/>
          </w:tcPr>
          <w:p w14:paraId="5E674D5A" w14:textId="41415C3F" w:rsidR="00C9325E" w:rsidRPr="00A26985" w:rsidRDefault="00132E76"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w:t>
            </w:r>
          </w:p>
        </w:tc>
        <w:tc>
          <w:tcPr>
            <w:tcW w:w="3183" w:type="dxa"/>
            <w:tcBorders>
              <w:bottom w:val="single" w:sz="4" w:space="0" w:color="auto"/>
            </w:tcBorders>
            <w:vAlign w:val="center"/>
          </w:tcPr>
          <w:p w14:paraId="3C0F7047" w14:textId="4B78C7AE" w:rsidR="00C9325E" w:rsidRPr="00A26985" w:rsidRDefault="00C9325E" w:rsidP="00C9325E">
            <w:pPr>
              <w:rPr>
                <w:rFonts w:ascii="Times New Roman" w:hAnsi="Times New Roman" w:cs="Times New Roman"/>
                <w:sz w:val="24"/>
                <w:szCs w:val="24"/>
              </w:rPr>
            </w:pPr>
            <w:r w:rsidRPr="00A26985">
              <w:rPr>
                <w:rFonts w:ascii="Times New Roman" w:hAnsi="Times New Roman" w:cs="Times New Roman"/>
                <w:sz w:val="24"/>
                <w:szCs w:val="24"/>
              </w:rPr>
              <w:t xml:space="preserve">Suteikiama </w:t>
            </w:r>
            <w:r w:rsidR="00132E76" w:rsidRPr="00A26985">
              <w:rPr>
                <w:rFonts w:ascii="Times New Roman" w:hAnsi="Times New Roman" w:cs="Times New Roman"/>
                <w:sz w:val="24"/>
                <w:szCs w:val="24"/>
              </w:rPr>
              <w:t>pagal poreikį</w:t>
            </w:r>
            <w:r w:rsidRPr="00A26985">
              <w:rPr>
                <w:rFonts w:ascii="Times New Roman" w:hAnsi="Times New Roman" w:cs="Times New Roman"/>
                <w:sz w:val="24"/>
                <w:szCs w:val="24"/>
              </w:rPr>
              <w:t xml:space="preserve"> (Darbo kodekso 135 straipsnis)</w:t>
            </w:r>
          </w:p>
        </w:tc>
      </w:tr>
      <w:tr w:rsidR="00A26985" w:rsidRPr="00A26985" w14:paraId="7D648825" w14:textId="77777777" w:rsidTr="00B71F8D">
        <w:trPr>
          <w:trHeight w:val="495"/>
          <w:jc w:val="center"/>
        </w:trPr>
        <w:tc>
          <w:tcPr>
            <w:tcW w:w="3038" w:type="dxa"/>
            <w:gridSpan w:val="2"/>
            <w:tcBorders>
              <w:bottom w:val="single" w:sz="4" w:space="0" w:color="auto"/>
            </w:tcBorders>
            <w:vAlign w:val="center"/>
          </w:tcPr>
          <w:p w14:paraId="2B9867C7" w14:textId="21943CB8" w:rsidR="00B71F8D" w:rsidRPr="00A26985" w:rsidRDefault="00B71F8D" w:rsidP="00C9325E">
            <w:pPr>
              <w:ind w:firstLine="31"/>
              <w:rPr>
                <w:rFonts w:ascii="Times New Roman" w:hAnsi="Times New Roman" w:cs="Times New Roman"/>
                <w:sz w:val="24"/>
                <w:szCs w:val="24"/>
              </w:rPr>
            </w:pPr>
            <w:r w:rsidRPr="00A26985">
              <w:rPr>
                <w:rFonts w:ascii="Times New Roman" w:hAnsi="Times New Roman" w:cs="Times New Roman"/>
                <w:sz w:val="24"/>
                <w:szCs w:val="24"/>
              </w:rPr>
              <w:t>Mokymosi atostogos neformaliojo suaugusiųjų švietimo programose (išskyrus organizuojamus NMA mokymus, organizuojamus ne darbo metu)</w:t>
            </w:r>
          </w:p>
        </w:tc>
        <w:tc>
          <w:tcPr>
            <w:tcW w:w="1493" w:type="dxa"/>
            <w:tcBorders>
              <w:bottom w:val="single" w:sz="4" w:space="0" w:color="auto"/>
            </w:tcBorders>
            <w:vAlign w:val="center"/>
          </w:tcPr>
          <w:p w14:paraId="10D20E98" w14:textId="43A58DE4" w:rsidR="00B71F8D" w:rsidRPr="00A26985" w:rsidRDefault="00B71F8D"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5</w:t>
            </w:r>
          </w:p>
        </w:tc>
        <w:tc>
          <w:tcPr>
            <w:tcW w:w="1779" w:type="dxa"/>
            <w:tcBorders>
              <w:bottom w:val="single" w:sz="4" w:space="0" w:color="auto"/>
            </w:tcBorders>
            <w:vAlign w:val="center"/>
          </w:tcPr>
          <w:p w14:paraId="658693C4" w14:textId="014C17B6" w:rsidR="00B71F8D" w:rsidRPr="00A26985" w:rsidRDefault="00B71F8D"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5</w:t>
            </w:r>
          </w:p>
        </w:tc>
        <w:tc>
          <w:tcPr>
            <w:tcW w:w="3183" w:type="dxa"/>
            <w:tcBorders>
              <w:bottom w:val="single" w:sz="4" w:space="0" w:color="auto"/>
            </w:tcBorders>
            <w:vAlign w:val="center"/>
          </w:tcPr>
          <w:p w14:paraId="76DFA908" w14:textId="77434721" w:rsidR="00B71F8D" w:rsidRPr="00A26985" w:rsidRDefault="00B71F8D" w:rsidP="00C9325E">
            <w:pPr>
              <w:rPr>
                <w:rFonts w:ascii="Times New Roman" w:hAnsi="Times New Roman" w:cs="Times New Roman"/>
                <w:sz w:val="24"/>
                <w:szCs w:val="24"/>
              </w:rPr>
            </w:pPr>
            <w:r w:rsidRPr="00A26985">
              <w:rPr>
                <w:rFonts w:ascii="Times New Roman" w:hAnsi="Times New Roman" w:cs="Times New Roman"/>
                <w:sz w:val="24"/>
                <w:szCs w:val="24"/>
              </w:rPr>
              <w:t>Suteikiama pagal poreikį (Darbo kodekso 135 straipsnis)</w:t>
            </w:r>
          </w:p>
        </w:tc>
      </w:tr>
      <w:tr w:rsidR="00A26985" w:rsidRPr="00A26985" w14:paraId="57FF2A0A" w14:textId="77777777" w:rsidTr="00B71F8D">
        <w:trPr>
          <w:trHeight w:val="495"/>
          <w:jc w:val="center"/>
        </w:trPr>
        <w:tc>
          <w:tcPr>
            <w:tcW w:w="1466" w:type="dxa"/>
            <w:vMerge w:val="restart"/>
            <w:shd w:val="clear" w:color="auto" w:fill="FFF2CC" w:themeFill="accent4" w:themeFillTint="33"/>
            <w:vAlign w:val="center"/>
          </w:tcPr>
          <w:p w14:paraId="0DFBE6AA" w14:textId="77777777" w:rsidR="00C9325E" w:rsidRPr="00A26985" w:rsidRDefault="00C9325E" w:rsidP="00115B94">
            <w:pPr>
              <w:rPr>
                <w:rFonts w:ascii="Times New Roman" w:hAnsi="Times New Roman" w:cs="Times New Roman"/>
                <w:sz w:val="24"/>
                <w:szCs w:val="24"/>
              </w:rPr>
            </w:pPr>
            <w:r w:rsidRPr="00A26985">
              <w:rPr>
                <w:rFonts w:ascii="Times New Roman" w:hAnsi="Times New Roman" w:cs="Times New Roman"/>
                <w:sz w:val="24"/>
                <w:szCs w:val="24"/>
              </w:rPr>
              <w:t>Atostogos profesinės sąjungos nariui</w:t>
            </w:r>
          </w:p>
        </w:tc>
        <w:tc>
          <w:tcPr>
            <w:tcW w:w="1572" w:type="dxa"/>
            <w:shd w:val="clear" w:color="auto" w:fill="FFF2CC" w:themeFill="accent4" w:themeFillTint="33"/>
            <w:vAlign w:val="center"/>
          </w:tcPr>
          <w:p w14:paraId="13CCB9E3" w14:textId="77777777"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Papildomos</w:t>
            </w:r>
          </w:p>
        </w:tc>
        <w:tc>
          <w:tcPr>
            <w:tcW w:w="1493" w:type="dxa"/>
            <w:shd w:val="clear" w:color="auto" w:fill="FFF2CC" w:themeFill="accent4" w:themeFillTint="33"/>
            <w:vAlign w:val="center"/>
          </w:tcPr>
          <w:p w14:paraId="300400CC"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2</w:t>
            </w:r>
          </w:p>
        </w:tc>
        <w:tc>
          <w:tcPr>
            <w:tcW w:w="1779" w:type="dxa"/>
            <w:shd w:val="clear" w:color="auto" w:fill="FFF2CC" w:themeFill="accent4" w:themeFillTint="33"/>
            <w:vAlign w:val="center"/>
          </w:tcPr>
          <w:p w14:paraId="249F68F4"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2</w:t>
            </w:r>
          </w:p>
        </w:tc>
        <w:tc>
          <w:tcPr>
            <w:tcW w:w="3183" w:type="dxa"/>
            <w:shd w:val="clear" w:color="auto" w:fill="FFF2CC" w:themeFill="accent4" w:themeFillTint="33"/>
            <w:vAlign w:val="center"/>
          </w:tcPr>
          <w:p w14:paraId="128A2020" w14:textId="67183CB2" w:rsidR="00C9325E" w:rsidRPr="00A26985" w:rsidRDefault="000B772B" w:rsidP="00C9325E">
            <w:pPr>
              <w:ind w:firstLine="31"/>
              <w:rPr>
                <w:rFonts w:ascii="Times New Roman" w:hAnsi="Times New Roman" w:cs="Times New Roman"/>
                <w:sz w:val="24"/>
                <w:szCs w:val="24"/>
              </w:rPr>
            </w:pPr>
            <w:r w:rsidRPr="00A26985">
              <w:rPr>
                <w:rFonts w:ascii="Times New Roman" w:hAnsi="Times New Roman" w:cs="Times New Roman"/>
                <w:sz w:val="24"/>
                <w:szCs w:val="24"/>
              </w:rPr>
              <w:t xml:space="preserve">Papildomos </w:t>
            </w:r>
            <w:r w:rsidR="007935AF" w:rsidRPr="00A26985">
              <w:rPr>
                <w:rFonts w:ascii="Times New Roman" w:hAnsi="Times New Roman" w:cs="Times New Roman"/>
                <w:sz w:val="24"/>
                <w:szCs w:val="24"/>
              </w:rPr>
              <w:t>apmokamos dvi darbo dienos savišvietai arba savanorystei</w:t>
            </w:r>
            <w:r w:rsidR="00C9325E" w:rsidRPr="00A26985">
              <w:rPr>
                <w:rFonts w:ascii="Times New Roman" w:hAnsi="Times New Roman" w:cs="Times New Roman"/>
                <w:sz w:val="24"/>
                <w:szCs w:val="24"/>
              </w:rPr>
              <w:t xml:space="preserve"> </w:t>
            </w:r>
          </w:p>
        </w:tc>
      </w:tr>
      <w:tr w:rsidR="00A26985" w:rsidRPr="00A26985" w14:paraId="22A6188A" w14:textId="77777777" w:rsidTr="00B71F8D">
        <w:trPr>
          <w:trHeight w:val="495"/>
          <w:jc w:val="center"/>
        </w:trPr>
        <w:tc>
          <w:tcPr>
            <w:tcW w:w="1466" w:type="dxa"/>
            <w:vMerge/>
            <w:shd w:val="clear" w:color="auto" w:fill="FFF2CC" w:themeFill="accent4" w:themeFillTint="33"/>
            <w:vAlign w:val="center"/>
          </w:tcPr>
          <w:p w14:paraId="72FCA73C" w14:textId="77777777" w:rsidR="00C9325E" w:rsidRPr="00A26985" w:rsidRDefault="00C9325E" w:rsidP="00C9325E">
            <w:pPr>
              <w:ind w:firstLine="31"/>
              <w:rPr>
                <w:rFonts w:ascii="Times New Roman" w:hAnsi="Times New Roman" w:cs="Times New Roman"/>
                <w:sz w:val="24"/>
                <w:szCs w:val="24"/>
              </w:rPr>
            </w:pPr>
          </w:p>
        </w:tc>
        <w:tc>
          <w:tcPr>
            <w:tcW w:w="1572" w:type="dxa"/>
            <w:shd w:val="clear" w:color="auto" w:fill="FFF2CC" w:themeFill="accent4" w:themeFillTint="33"/>
            <w:vAlign w:val="center"/>
          </w:tcPr>
          <w:p w14:paraId="61A88E53" w14:textId="77777777"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Dienos sveikatai gerinti</w:t>
            </w:r>
          </w:p>
        </w:tc>
        <w:tc>
          <w:tcPr>
            <w:tcW w:w="1493" w:type="dxa"/>
            <w:shd w:val="clear" w:color="auto" w:fill="FFF2CC" w:themeFill="accent4" w:themeFillTint="33"/>
            <w:vAlign w:val="center"/>
          </w:tcPr>
          <w:p w14:paraId="1A68E4CA"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5</w:t>
            </w:r>
          </w:p>
        </w:tc>
        <w:tc>
          <w:tcPr>
            <w:tcW w:w="1779" w:type="dxa"/>
            <w:shd w:val="clear" w:color="auto" w:fill="FFF2CC" w:themeFill="accent4" w:themeFillTint="33"/>
            <w:vAlign w:val="center"/>
          </w:tcPr>
          <w:p w14:paraId="451DDCAB"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5</w:t>
            </w:r>
          </w:p>
        </w:tc>
        <w:tc>
          <w:tcPr>
            <w:tcW w:w="3183" w:type="dxa"/>
            <w:shd w:val="clear" w:color="auto" w:fill="FFF2CC" w:themeFill="accent4" w:themeFillTint="33"/>
            <w:vAlign w:val="center"/>
          </w:tcPr>
          <w:p w14:paraId="25A76A4F" w14:textId="7E4C3D16" w:rsidR="00C9325E" w:rsidRPr="00A26985" w:rsidRDefault="00132E76" w:rsidP="00C9325E">
            <w:pPr>
              <w:ind w:firstLine="31"/>
              <w:rPr>
                <w:rFonts w:ascii="Times New Roman" w:hAnsi="Times New Roman" w:cs="Times New Roman"/>
                <w:sz w:val="24"/>
                <w:szCs w:val="24"/>
              </w:rPr>
            </w:pPr>
            <w:r w:rsidRPr="00A26985">
              <w:rPr>
                <w:rFonts w:ascii="Times New Roman" w:hAnsi="Times New Roman" w:cs="Times New Roman"/>
                <w:sz w:val="24"/>
                <w:szCs w:val="24"/>
              </w:rPr>
              <w:t>Papildomos d</w:t>
            </w:r>
            <w:r w:rsidR="00C9325E" w:rsidRPr="00A26985">
              <w:rPr>
                <w:rFonts w:ascii="Times New Roman" w:hAnsi="Times New Roman" w:cs="Times New Roman"/>
                <w:sz w:val="24"/>
                <w:szCs w:val="24"/>
              </w:rPr>
              <w:t>ienos suteikiamos pasijutus prastai ar suplanuotam vizitui į gydymo įstaigą</w:t>
            </w:r>
          </w:p>
        </w:tc>
      </w:tr>
      <w:tr w:rsidR="00D27C95" w:rsidRPr="00A26985" w14:paraId="73B47DCC" w14:textId="77777777" w:rsidTr="00B71F8D">
        <w:trPr>
          <w:trHeight w:val="495"/>
          <w:jc w:val="center"/>
        </w:trPr>
        <w:tc>
          <w:tcPr>
            <w:tcW w:w="1466" w:type="dxa"/>
            <w:vMerge/>
            <w:shd w:val="clear" w:color="auto" w:fill="FFF2CC" w:themeFill="accent4" w:themeFillTint="33"/>
            <w:vAlign w:val="center"/>
          </w:tcPr>
          <w:p w14:paraId="590836AE" w14:textId="77777777" w:rsidR="00C9325E" w:rsidRPr="00A26985" w:rsidRDefault="00C9325E" w:rsidP="00C9325E">
            <w:pPr>
              <w:ind w:firstLine="31"/>
              <w:rPr>
                <w:rFonts w:ascii="Times New Roman" w:hAnsi="Times New Roman" w:cs="Times New Roman"/>
                <w:sz w:val="24"/>
                <w:szCs w:val="24"/>
              </w:rPr>
            </w:pPr>
          </w:p>
        </w:tc>
        <w:tc>
          <w:tcPr>
            <w:tcW w:w="1572" w:type="dxa"/>
            <w:shd w:val="clear" w:color="auto" w:fill="FFF2CC" w:themeFill="accent4" w:themeFillTint="33"/>
            <w:vAlign w:val="center"/>
          </w:tcPr>
          <w:p w14:paraId="2B26952B" w14:textId="77777777"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Mokymosi</w:t>
            </w:r>
          </w:p>
        </w:tc>
        <w:tc>
          <w:tcPr>
            <w:tcW w:w="1493" w:type="dxa"/>
            <w:shd w:val="clear" w:color="auto" w:fill="FFF2CC" w:themeFill="accent4" w:themeFillTint="33"/>
            <w:vAlign w:val="center"/>
          </w:tcPr>
          <w:p w14:paraId="023551F1"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10 arba</w:t>
            </w:r>
          </w:p>
          <w:p w14:paraId="52952A52"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20</w:t>
            </w:r>
          </w:p>
        </w:tc>
        <w:tc>
          <w:tcPr>
            <w:tcW w:w="1779" w:type="dxa"/>
            <w:shd w:val="clear" w:color="auto" w:fill="FFF2CC" w:themeFill="accent4" w:themeFillTint="33"/>
            <w:vAlign w:val="center"/>
          </w:tcPr>
          <w:p w14:paraId="3F85663B"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10 arba</w:t>
            </w:r>
          </w:p>
          <w:p w14:paraId="7BAFB920" w14:textId="77777777" w:rsidR="00C9325E" w:rsidRPr="00A26985" w:rsidRDefault="00C9325E" w:rsidP="00C9325E">
            <w:pPr>
              <w:ind w:firstLine="31"/>
              <w:jc w:val="center"/>
              <w:rPr>
                <w:rFonts w:ascii="Times New Roman" w:hAnsi="Times New Roman" w:cs="Times New Roman"/>
                <w:sz w:val="24"/>
                <w:szCs w:val="24"/>
              </w:rPr>
            </w:pPr>
            <w:r w:rsidRPr="00A26985">
              <w:rPr>
                <w:rFonts w:ascii="Times New Roman" w:hAnsi="Times New Roman" w:cs="Times New Roman"/>
                <w:sz w:val="24"/>
                <w:szCs w:val="24"/>
              </w:rPr>
              <w:t>iki 20</w:t>
            </w:r>
          </w:p>
        </w:tc>
        <w:tc>
          <w:tcPr>
            <w:tcW w:w="3183" w:type="dxa"/>
            <w:shd w:val="clear" w:color="auto" w:fill="FFF2CC" w:themeFill="accent4" w:themeFillTint="33"/>
            <w:vAlign w:val="center"/>
          </w:tcPr>
          <w:p w14:paraId="1F5DFCB5" w14:textId="3975D8F1" w:rsidR="00C9325E" w:rsidRPr="00A26985" w:rsidRDefault="00C9325E" w:rsidP="00C9325E">
            <w:pPr>
              <w:ind w:firstLine="31"/>
              <w:rPr>
                <w:rFonts w:ascii="Times New Roman" w:hAnsi="Times New Roman" w:cs="Times New Roman"/>
                <w:sz w:val="24"/>
                <w:szCs w:val="24"/>
              </w:rPr>
            </w:pPr>
            <w:r w:rsidRPr="00A26985">
              <w:rPr>
                <w:rFonts w:ascii="Times New Roman" w:hAnsi="Times New Roman" w:cs="Times New Roman"/>
                <w:sz w:val="24"/>
                <w:szCs w:val="24"/>
              </w:rPr>
              <w:t xml:space="preserve">Iki 10 d. d. mokant </w:t>
            </w:r>
            <w:r w:rsidR="007935AF" w:rsidRPr="00A26985">
              <w:rPr>
                <w:rFonts w:ascii="Times New Roman" w:hAnsi="Times New Roman" w:cs="Times New Roman"/>
                <w:sz w:val="24"/>
                <w:szCs w:val="24"/>
              </w:rPr>
              <w:t xml:space="preserve">vidutinį </w:t>
            </w:r>
            <w:r w:rsidRPr="00A26985">
              <w:rPr>
                <w:rFonts w:ascii="Times New Roman" w:hAnsi="Times New Roman" w:cs="Times New Roman"/>
                <w:sz w:val="24"/>
                <w:szCs w:val="24"/>
              </w:rPr>
              <w:t xml:space="preserve">darbuotojo </w:t>
            </w:r>
            <w:r w:rsidR="00D639A8" w:rsidRPr="00A26985">
              <w:rPr>
                <w:rFonts w:ascii="Times New Roman" w:hAnsi="Times New Roman" w:cs="Times New Roman"/>
                <w:sz w:val="24"/>
                <w:szCs w:val="24"/>
              </w:rPr>
              <w:t xml:space="preserve">darbo užmokestį </w:t>
            </w:r>
            <w:r w:rsidRPr="00A26985">
              <w:rPr>
                <w:rFonts w:ascii="Times New Roman" w:hAnsi="Times New Roman" w:cs="Times New Roman"/>
                <w:sz w:val="24"/>
                <w:szCs w:val="24"/>
              </w:rPr>
              <w:t xml:space="preserve">arba iki 20 d. d. mokant 50 proc. darbuotojo </w:t>
            </w:r>
            <w:r w:rsidR="00083F4D" w:rsidRPr="00A26985">
              <w:rPr>
                <w:rFonts w:ascii="Times New Roman" w:hAnsi="Times New Roman" w:cs="Times New Roman"/>
                <w:sz w:val="24"/>
                <w:szCs w:val="24"/>
              </w:rPr>
              <w:t xml:space="preserve">vidutinio </w:t>
            </w:r>
            <w:r w:rsidR="00D639A8" w:rsidRPr="00A26985">
              <w:rPr>
                <w:rFonts w:ascii="Times New Roman" w:hAnsi="Times New Roman" w:cs="Times New Roman"/>
                <w:sz w:val="24"/>
                <w:szCs w:val="24"/>
              </w:rPr>
              <w:t>darbo užmokesčio</w:t>
            </w:r>
            <w:r w:rsidRPr="00A26985">
              <w:rPr>
                <w:rFonts w:ascii="Times New Roman" w:hAnsi="Times New Roman" w:cs="Times New Roman"/>
                <w:sz w:val="24"/>
                <w:szCs w:val="24"/>
              </w:rPr>
              <w:t xml:space="preserve"> (negali būti skiriamos NMA organizuojamoms </w:t>
            </w:r>
            <w:r w:rsidRPr="00A26985">
              <w:rPr>
                <w:rFonts w:ascii="Times New Roman" w:hAnsi="Times New Roman" w:cs="Times New Roman"/>
                <w:sz w:val="24"/>
                <w:szCs w:val="24"/>
              </w:rPr>
              <w:lastRenderedPageBreak/>
              <w:t>iniciatyvoms, mokymams, seminarams)</w:t>
            </w:r>
          </w:p>
        </w:tc>
      </w:tr>
      <w:bookmarkEnd w:id="87"/>
    </w:tbl>
    <w:p w14:paraId="6E4AF757" w14:textId="77777777" w:rsidR="00C9325E" w:rsidRPr="00A26985" w:rsidRDefault="00C9325E" w:rsidP="00C9325E">
      <w:pPr>
        <w:spacing w:after="0" w:line="240" w:lineRule="auto"/>
        <w:ind w:firstLine="851"/>
        <w:jc w:val="both"/>
        <w:rPr>
          <w:rFonts w:ascii="Times New Roman" w:hAnsi="Times New Roman" w:cs="Times New Roman"/>
          <w:sz w:val="24"/>
          <w:szCs w:val="24"/>
        </w:rPr>
      </w:pPr>
    </w:p>
    <w:p w14:paraId="1D1F5121" w14:textId="781F201E" w:rsidR="0022608C" w:rsidRPr="00D27C95" w:rsidRDefault="00C9325E" w:rsidP="006B6040">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74. </w:t>
      </w:r>
      <w:r w:rsidR="00EA5885" w:rsidRPr="00D27C95">
        <w:rPr>
          <w:rFonts w:ascii="Times New Roman" w:hAnsi="Times New Roman"/>
          <w:b/>
          <w:i/>
          <w:sz w:val="24"/>
          <w:szCs w:val="24"/>
        </w:rPr>
        <w:t>(2024 m. liepos 1 d. įsakymo Nr. BR1-220 redakcija nuo 2024 m. liepos 1 d.)</w:t>
      </w:r>
    </w:p>
    <w:p w14:paraId="5C5EC20B" w14:textId="30DAE249" w:rsidR="001A7D88" w:rsidRPr="00D27C95" w:rsidRDefault="0022608C" w:rsidP="00C9325E">
      <w:pPr>
        <w:spacing w:after="0" w:line="240" w:lineRule="auto"/>
        <w:ind w:firstLine="851"/>
        <w:jc w:val="both"/>
        <w:rPr>
          <w:rFonts w:ascii="Times New Roman" w:hAnsi="Times New Roman" w:cs="Times New Roman"/>
          <w:b/>
          <w:bCs/>
          <w:i/>
          <w:iCs/>
          <w:sz w:val="24"/>
          <w:szCs w:val="24"/>
        </w:rPr>
      </w:pPr>
      <w:r w:rsidRPr="00D27C95">
        <w:rPr>
          <w:rFonts w:ascii="Times New Roman" w:hAnsi="Times New Roman" w:cs="Times New Roman"/>
          <w:b/>
          <w:bCs/>
          <w:i/>
          <w:iCs/>
          <w:sz w:val="24"/>
          <w:szCs w:val="24"/>
        </w:rPr>
        <w:t>Neteko galios</w:t>
      </w:r>
    </w:p>
    <w:p w14:paraId="79B4190C" w14:textId="70D8ACBC" w:rsidR="0022608C"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75. </w:t>
      </w:r>
      <w:r w:rsidR="00EA5885" w:rsidRPr="00D27C95">
        <w:rPr>
          <w:rFonts w:ascii="Times New Roman" w:hAnsi="Times New Roman"/>
          <w:b/>
          <w:i/>
          <w:sz w:val="24"/>
          <w:szCs w:val="24"/>
        </w:rPr>
        <w:t>(2024 m. liepos 1 d. įsakymo Nr. BR1-220 redakcija nuo 2024 m. liepos 1 d.)</w:t>
      </w:r>
    </w:p>
    <w:p w14:paraId="065FC24D" w14:textId="3447FA67" w:rsidR="00C9325E" w:rsidRPr="00D27C95" w:rsidRDefault="0022608C"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b/>
          <w:bCs/>
          <w:i/>
          <w:iCs/>
          <w:sz w:val="24"/>
          <w:szCs w:val="24"/>
        </w:rPr>
        <w:t>Neteko galios</w:t>
      </w:r>
      <w:r w:rsidRPr="00D27C95">
        <w:rPr>
          <w:rFonts w:ascii="Times New Roman" w:hAnsi="Times New Roman" w:cs="Times New Roman"/>
          <w:sz w:val="24"/>
          <w:szCs w:val="24"/>
        </w:rPr>
        <w:t xml:space="preserve"> </w:t>
      </w:r>
    </w:p>
    <w:p w14:paraId="4EF8A5BA" w14:textId="4CDC43AB" w:rsidR="0022608C" w:rsidRPr="00D27C95" w:rsidRDefault="00C9325E" w:rsidP="00C9325E">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76. </w:t>
      </w:r>
      <w:r w:rsidR="00EA5885" w:rsidRPr="00D27C95">
        <w:rPr>
          <w:rFonts w:ascii="Times New Roman" w:hAnsi="Times New Roman"/>
          <w:b/>
          <w:i/>
          <w:sz w:val="24"/>
          <w:szCs w:val="24"/>
        </w:rPr>
        <w:t>(2024 m. liepos 1 d. įsakymo Nr. BR1-220 redakcija nuo 2024 m. liepos 1 d.)</w:t>
      </w:r>
    </w:p>
    <w:p w14:paraId="3CA08AED" w14:textId="2166C098" w:rsidR="001A7D88" w:rsidRPr="00D27C95" w:rsidRDefault="0022608C" w:rsidP="00C9325E">
      <w:pPr>
        <w:spacing w:after="0" w:line="240" w:lineRule="auto"/>
        <w:ind w:firstLine="851"/>
        <w:jc w:val="both"/>
        <w:rPr>
          <w:rFonts w:ascii="Times New Roman" w:hAnsi="Times New Roman" w:cs="Times New Roman"/>
          <w:b/>
          <w:bCs/>
          <w:i/>
          <w:iCs/>
          <w:sz w:val="24"/>
          <w:szCs w:val="24"/>
        </w:rPr>
      </w:pPr>
      <w:r w:rsidRPr="00D27C95">
        <w:rPr>
          <w:rFonts w:ascii="Times New Roman" w:hAnsi="Times New Roman" w:cs="Times New Roman"/>
          <w:b/>
          <w:bCs/>
          <w:i/>
          <w:iCs/>
          <w:sz w:val="24"/>
          <w:szCs w:val="24"/>
        </w:rPr>
        <w:t>Neteko galios</w:t>
      </w:r>
      <w:bookmarkStart w:id="92" w:name="_Hlk158902839"/>
    </w:p>
    <w:p w14:paraId="7E3B1EBF" w14:textId="7EE6EDDE"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77. </w:t>
      </w:r>
      <w:r w:rsidR="00EA5885" w:rsidRPr="00D27C95">
        <w:rPr>
          <w:rFonts w:ascii="Times New Roman" w:hAnsi="Times New Roman"/>
          <w:b/>
          <w:i/>
          <w:sz w:val="24"/>
          <w:szCs w:val="24"/>
        </w:rPr>
        <w:t>(2024 m. liepos 1 d. įsakymo Nr. BR1-220 redakcija nuo 2024 m. liepos 1 d.)</w:t>
      </w:r>
    </w:p>
    <w:p w14:paraId="0069C61C" w14:textId="4A0D2095" w:rsidR="001A7D88" w:rsidRPr="00D27C95" w:rsidRDefault="0022608C" w:rsidP="00C9325E">
      <w:pPr>
        <w:spacing w:after="0" w:line="240" w:lineRule="auto"/>
        <w:ind w:firstLine="851"/>
        <w:jc w:val="both"/>
        <w:rPr>
          <w:rFonts w:ascii="Times New Roman" w:hAnsi="Times New Roman" w:cs="Times New Roman"/>
          <w:b/>
          <w:bCs/>
          <w:i/>
          <w:iCs/>
          <w:sz w:val="24"/>
          <w:szCs w:val="24"/>
        </w:rPr>
      </w:pPr>
      <w:r w:rsidRPr="00D27C95">
        <w:rPr>
          <w:rFonts w:ascii="Times New Roman" w:hAnsi="Times New Roman" w:cs="Times New Roman"/>
          <w:b/>
          <w:bCs/>
          <w:i/>
          <w:iCs/>
          <w:sz w:val="24"/>
          <w:szCs w:val="24"/>
        </w:rPr>
        <w:t>Neteko galios</w:t>
      </w:r>
    </w:p>
    <w:p w14:paraId="4581D760" w14:textId="2B090FC2" w:rsidR="001A7D88" w:rsidRPr="00D27C95" w:rsidRDefault="00C9325E" w:rsidP="00C9325E">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78. </w:t>
      </w:r>
      <w:r w:rsidR="00EA5885" w:rsidRPr="00D27C95">
        <w:rPr>
          <w:rFonts w:ascii="Times New Roman" w:hAnsi="Times New Roman"/>
          <w:b/>
          <w:i/>
          <w:sz w:val="24"/>
          <w:szCs w:val="24"/>
        </w:rPr>
        <w:t>(2024 m. liepos 1 d. įsakymo Nr. BR1-220 redakcija nuo 2024 m. liepos 1 d.)</w:t>
      </w:r>
    </w:p>
    <w:p w14:paraId="4AFEA29F" w14:textId="58F3CCFE" w:rsidR="00965415" w:rsidRPr="00D27C95" w:rsidRDefault="0022608C" w:rsidP="00C9325E">
      <w:pPr>
        <w:spacing w:after="0" w:line="240" w:lineRule="auto"/>
        <w:ind w:firstLine="851"/>
        <w:jc w:val="both"/>
        <w:rPr>
          <w:rFonts w:ascii="Times New Roman" w:hAnsi="Times New Roman" w:cs="Times New Roman"/>
          <w:b/>
          <w:bCs/>
          <w:i/>
          <w:iCs/>
          <w:sz w:val="24"/>
          <w:szCs w:val="24"/>
        </w:rPr>
      </w:pPr>
      <w:r w:rsidRPr="00D27C95">
        <w:rPr>
          <w:rFonts w:ascii="Times New Roman" w:hAnsi="Times New Roman" w:cs="Times New Roman"/>
          <w:b/>
          <w:bCs/>
          <w:i/>
          <w:iCs/>
          <w:sz w:val="24"/>
          <w:szCs w:val="24"/>
        </w:rPr>
        <w:t>Neteko galios</w:t>
      </w:r>
    </w:p>
    <w:p w14:paraId="2406D874" w14:textId="27DD7858"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79. </w:t>
      </w:r>
      <w:r w:rsidR="006A60BD" w:rsidRPr="00D27C95">
        <w:rPr>
          <w:rFonts w:ascii="Times New Roman" w:hAnsi="Times New Roman"/>
          <w:b/>
          <w:i/>
          <w:sz w:val="24"/>
          <w:szCs w:val="24"/>
        </w:rPr>
        <w:t>(2024 m. kovo 4 d. įsakymo Nr. BR1-70 redakcija nuo 2024 m. kovo 4 d.)</w:t>
      </w:r>
    </w:p>
    <w:p w14:paraId="35AAAE10" w14:textId="77777777" w:rsidR="00C9325E" w:rsidRPr="00D27C95" w:rsidRDefault="00C9325E" w:rsidP="00B030DA">
      <w:pPr>
        <w:spacing w:after="0" w:line="240" w:lineRule="auto"/>
        <w:ind w:firstLine="851"/>
        <w:jc w:val="both"/>
        <w:rPr>
          <w:rFonts w:ascii="Times New Roman" w:hAnsi="Times New Roman" w:cs="Times New Roman"/>
          <w:spacing w:val="-4"/>
          <w:sz w:val="24"/>
          <w:szCs w:val="24"/>
        </w:rPr>
      </w:pPr>
      <w:r w:rsidRPr="00D27C95">
        <w:rPr>
          <w:rFonts w:ascii="Times New Roman" w:hAnsi="Times New Roman" w:cs="Times New Roman"/>
          <w:sz w:val="24"/>
          <w:szCs w:val="24"/>
        </w:rPr>
        <w:t>Laisva apmokama diena vykimui į gydymo instituciją. NMA darbuotojams</w:t>
      </w:r>
      <w:r w:rsidRPr="00D27C95">
        <w:rPr>
          <w:rFonts w:ascii="Times New Roman" w:hAnsi="Times New Roman" w:cs="Times New Roman"/>
          <w:spacing w:val="-4"/>
          <w:sz w:val="24"/>
          <w:szCs w:val="24"/>
        </w:rPr>
        <w:t xml:space="preserve"> tiesioginio vadovo rašytiniu sutikimu </w:t>
      </w:r>
      <w:r w:rsidRPr="00D27C95">
        <w:rPr>
          <w:rFonts w:ascii="Times New Roman" w:hAnsi="Times New Roman" w:cs="Times New Roman"/>
          <w:spacing w:val="2"/>
          <w:sz w:val="24"/>
          <w:szCs w:val="24"/>
        </w:rPr>
        <w:t>(patvirtinus darbuotojo prašymą)</w:t>
      </w:r>
      <w:r w:rsidRPr="00D27C95">
        <w:rPr>
          <w:rFonts w:ascii="Times New Roman" w:hAnsi="Times New Roman" w:cs="Times New Roman"/>
          <w:spacing w:val="-4"/>
          <w:sz w:val="24"/>
          <w:szCs w:val="24"/>
        </w:rPr>
        <w:t xml:space="preserve"> gali būti suteikiama </w:t>
      </w:r>
      <w:r w:rsidRPr="00D27C95">
        <w:rPr>
          <w:rFonts w:ascii="Times New Roman" w:hAnsi="Times New Roman" w:cs="Times New Roman"/>
          <w:spacing w:val="2"/>
          <w:sz w:val="24"/>
          <w:szCs w:val="24"/>
        </w:rPr>
        <w:t>iki vienos darbo dienos per mėnesį</w:t>
      </w:r>
      <w:r w:rsidRPr="00D27C95">
        <w:rPr>
          <w:rFonts w:ascii="Times New Roman" w:hAnsi="Times New Roman" w:cs="Times New Roman"/>
          <w:spacing w:val="-4"/>
          <w:sz w:val="24"/>
          <w:szCs w:val="24"/>
        </w:rPr>
        <w:t xml:space="preserve"> apsilankyti sveikatos priežiūros įstaigoje. Pagal poreikį tiesioginis vadovas gali paprašyti NMA darbuotojo parodyti registracijos patvirtinimą.</w:t>
      </w:r>
    </w:p>
    <w:p w14:paraId="13AAC5BC" w14:textId="765E8F39" w:rsidR="00314F32" w:rsidRPr="00D27C95" w:rsidRDefault="00D65934" w:rsidP="00B030DA">
      <w:pPr>
        <w:spacing w:after="0" w:line="240" w:lineRule="auto"/>
        <w:ind w:firstLine="851"/>
        <w:jc w:val="both"/>
        <w:rPr>
          <w:rFonts w:ascii="Times New Roman" w:hAnsi="Times New Roman" w:cs="Times New Roman"/>
          <w:sz w:val="24"/>
          <w:szCs w:val="24"/>
        </w:rPr>
      </w:pPr>
      <w:bookmarkStart w:id="93" w:name="_Hlk31717352"/>
      <w:bookmarkEnd w:id="92"/>
      <w:r w:rsidRPr="00D27C95">
        <w:rPr>
          <w:rFonts w:ascii="Times New Roman" w:hAnsi="Times New Roman" w:cs="Times New Roman"/>
          <w:sz w:val="24"/>
          <w:szCs w:val="24"/>
        </w:rPr>
        <w:t xml:space="preserve">80. </w:t>
      </w:r>
      <w:r w:rsidR="00EA5885" w:rsidRPr="00D27C95">
        <w:rPr>
          <w:rFonts w:ascii="Times New Roman" w:hAnsi="Times New Roman"/>
          <w:b/>
          <w:i/>
          <w:sz w:val="24"/>
          <w:szCs w:val="24"/>
        </w:rPr>
        <w:t>(2024 m. liepos 1 d. įsakymo Nr. BR1-220 redakcija nuo 2024 m. liepos 1 d.)</w:t>
      </w:r>
    </w:p>
    <w:p w14:paraId="53ED5D4B" w14:textId="24A973F2" w:rsidR="00D65934" w:rsidRPr="00D27C95" w:rsidRDefault="00D65934" w:rsidP="00B030DA">
      <w:pPr>
        <w:spacing w:after="0" w:line="240" w:lineRule="auto"/>
        <w:ind w:firstLine="851"/>
        <w:jc w:val="both"/>
        <w:rPr>
          <w:rFonts w:ascii="Times New Roman" w:hAnsi="Times New Roman" w:cs="Times New Roman"/>
          <w:sz w:val="24"/>
          <w:szCs w:val="24"/>
        </w:rPr>
      </w:pPr>
      <w:bookmarkStart w:id="94" w:name="_Hlk170397881"/>
      <w:r w:rsidRPr="00D27C95">
        <w:rPr>
          <w:rFonts w:ascii="Times New Roman" w:hAnsi="Times New Roman" w:cs="Times New Roman"/>
          <w:sz w:val="24"/>
          <w:szCs w:val="24"/>
        </w:rPr>
        <w:t xml:space="preserve">Laisvos apmokamos dienos artimųjų mirties atveju. </w:t>
      </w:r>
      <w:r w:rsidR="000B772B" w:rsidRPr="00D27C95">
        <w:rPr>
          <w:rFonts w:ascii="Times New Roman" w:hAnsi="Times New Roman" w:cs="Times New Roman"/>
          <w:sz w:val="24"/>
          <w:szCs w:val="24"/>
        </w:rPr>
        <w:t xml:space="preserve">NMA atlygio sistemos 69 punkte nurodytų asmenų </w:t>
      </w:r>
      <w:r w:rsidRPr="00D27C95">
        <w:rPr>
          <w:rFonts w:ascii="Times New Roman" w:hAnsi="Times New Roman" w:cs="Times New Roman"/>
          <w:sz w:val="24"/>
          <w:szCs w:val="24"/>
        </w:rPr>
        <w:t>mirties atveju – iki 3 darbo dienų.</w:t>
      </w:r>
    </w:p>
    <w:bookmarkEnd w:id="94"/>
    <w:p w14:paraId="51FCC5D9" w14:textId="13D1D6AB" w:rsidR="008E718E" w:rsidRPr="000846F0" w:rsidRDefault="00567352" w:rsidP="007935AF">
      <w:pPr>
        <w:spacing w:after="0" w:line="240" w:lineRule="auto"/>
        <w:ind w:firstLine="851"/>
        <w:jc w:val="both"/>
        <w:rPr>
          <w:rFonts w:ascii="Times New Roman" w:hAnsi="Times New Roman"/>
          <w:b/>
          <w:i/>
          <w:sz w:val="24"/>
          <w:szCs w:val="24"/>
        </w:rPr>
      </w:pPr>
      <w:r w:rsidRPr="00115B94">
        <w:rPr>
          <w:rFonts w:ascii="Times New Roman" w:hAnsi="Times New Roman" w:cs="Times New Roman"/>
          <w:sz w:val="24"/>
          <w:szCs w:val="24"/>
        </w:rPr>
        <w:t>80</w:t>
      </w:r>
      <w:r w:rsidRPr="00D345BC">
        <w:rPr>
          <w:rFonts w:ascii="Times New Roman" w:hAnsi="Times New Roman" w:cs="Times New Roman"/>
          <w:sz w:val="24"/>
          <w:szCs w:val="24"/>
          <w:vertAlign w:val="superscript"/>
        </w:rPr>
        <w:t>1</w:t>
      </w:r>
      <w:r w:rsidRPr="000846F0">
        <w:rPr>
          <w:rFonts w:ascii="Times New Roman" w:hAnsi="Times New Roman" w:cs="Times New Roman"/>
          <w:sz w:val="24"/>
          <w:szCs w:val="24"/>
        </w:rPr>
        <w:t xml:space="preserve">. </w:t>
      </w:r>
      <w:bookmarkStart w:id="95" w:name="_Hlk175907218"/>
      <w:r w:rsidR="008E718E" w:rsidRPr="000846F0">
        <w:rPr>
          <w:rFonts w:ascii="Times New Roman" w:hAnsi="Times New Roman"/>
          <w:b/>
          <w:i/>
          <w:sz w:val="24"/>
          <w:szCs w:val="24"/>
        </w:rPr>
        <w:t>(2024 m. rugpjūčio 30 d. įsakymo Nr. BR1-293 redakcija nuo 2024 m. rugpjūčio 30 d.)</w:t>
      </w:r>
    </w:p>
    <w:p w14:paraId="70780A1B" w14:textId="0D6E0D31" w:rsidR="00567352" w:rsidRPr="004015E9" w:rsidRDefault="00567352" w:rsidP="007935AF">
      <w:pPr>
        <w:spacing w:after="0" w:line="240" w:lineRule="auto"/>
        <w:ind w:firstLine="851"/>
        <w:jc w:val="both"/>
        <w:rPr>
          <w:rFonts w:ascii="Times New Roman" w:hAnsi="Times New Roman" w:cs="Times New Roman"/>
          <w:spacing w:val="-4"/>
          <w:sz w:val="24"/>
          <w:szCs w:val="24"/>
        </w:rPr>
      </w:pPr>
      <w:r>
        <w:rPr>
          <w:rFonts w:ascii="Times New Roman" w:hAnsi="Times New Roman" w:cs="Times New Roman"/>
          <w:sz w:val="24"/>
          <w:szCs w:val="24"/>
        </w:rPr>
        <w:t>A</w:t>
      </w:r>
      <w:r w:rsidRPr="00D27C95">
        <w:rPr>
          <w:rFonts w:ascii="Times New Roman" w:hAnsi="Times New Roman" w:cs="Times New Roman"/>
          <w:sz w:val="24"/>
          <w:szCs w:val="24"/>
        </w:rPr>
        <w:t xml:space="preserve">pmokamos </w:t>
      </w:r>
      <w:r>
        <w:rPr>
          <w:rFonts w:ascii="Times New Roman" w:hAnsi="Times New Roman" w:cs="Times New Roman"/>
          <w:sz w:val="24"/>
          <w:szCs w:val="24"/>
        </w:rPr>
        <w:t xml:space="preserve">dienos savanorystei. NMA darbuotojams </w:t>
      </w:r>
      <w:r w:rsidRPr="00D27C95">
        <w:rPr>
          <w:rFonts w:ascii="Times New Roman" w:hAnsi="Times New Roman" w:cs="Times New Roman"/>
          <w:spacing w:val="-4"/>
          <w:sz w:val="24"/>
          <w:szCs w:val="24"/>
        </w:rPr>
        <w:t xml:space="preserve">tiesioginio vadovo rašytiniu sutikimu </w:t>
      </w:r>
      <w:r w:rsidRPr="00D27C95">
        <w:rPr>
          <w:rFonts w:ascii="Times New Roman" w:hAnsi="Times New Roman" w:cs="Times New Roman"/>
          <w:spacing w:val="2"/>
          <w:sz w:val="24"/>
          <w:szCs w:val="24"/>
        </w:rPr>
        <w:t>(patvirtinus darbuotojo prašymą)</w:t>
      </w:r>
      <w:r w:rsidRPr="00D27C95">
        <w:rPr>
          <w:rFonts w:ascii="Times New Roman" w:hAnsi="Times New Roman" w:cs="Times New Roman"/>
          <w:spacing w:val="-4"/>
          <w:sz w:val="24"/>
          <w:szCs w:val="24"/>
        </w:rPr>
        <w:t xml:space="preserve"> gali būti </w:t>
      </w:r>
      <w:r>
        <w:rPr>
          <w:rFonts w:ascii="Times New Roman" w:hAnsi="Times New Roman" w:cs="Times New Roman"/>
          <w:sz w:val="24"/>
          <w:szCs w:val="24"/>
        </w:rPr>
        <w:t>suteikiamos iki 2 darbo dienų per kalendorinius metus savanorystei. Savanoriška veikla laikoma tokia, kaip tai apibrėžiama Lietuvos Respublikos savanoriškos veiklos įstatyme</w:t>
      </w:r>
      <w:r w:rsidR="00BF3D1A">
        <w:rPr>
          <w:rFonts w:ascii="Times New Roman" w:hAnsi="Times New Roman" w:cs="Times New Roman"/>
          <w:sz w:val="24"/>
          <w:szCs w:val="24"/>
        </w:rPr>
        <w:t>.</w:t>
      </w:r>
      <w:r w:rsidR="004015E9">
        <w:rPr>
          <w:rFonts w:ascii="Times New Roman" w:hAnsi="Times New Roman" w:cs="Times New Roman"/>
          <w:sz w:val="24"/>
          <w:szCs w:val="24"/>
        </w:rPr>
        <w:t xml:space="preserve"> </w:t>
      </w:r>
      <w:r w:rsidR="004015E9" w:rsidRPr="00D27C95">
        <w:rPr>
          <w:rFonts w:ascii="Times New Roman" w:hAnsi="Times New Roman" w:cs="Times New Roman"/>
          <w:spacing w:val="-4"/>
          <w:sz w:val="24"/>
          <w:szCs w:val="24"/>
        </w:rPr>
        <w:t xml:space="preserve">Pagal poreikį tiesioginis vadovas gali paprašyti NMA darbuotojo </w:t>
      </w:r>
      <w:r w:rsidR="004015E9">
        <w:rPr>
          <w:rFonts w:ascii="Times New Roman" w:hAnsi="Times New Roman" w:cs="Times New Roman"/>
          <w:spacing w:val="-4"/>
          <w:sz w:val="24"/>
          <w:szCs w:val="24"/>
        </w:rPr>
        <w:t xml:space="preserve">pateikti pažymą ar kitą savanorišką </w:t>
      </w:r>
      <w:r w:rsidR="00140364">
        <w:rPr>
          <w:rFonts w:ascii="Times New Roman" w:hAnsi="Times New Roman" w:cs="Times New Roman"/>
          <w:spacing w:val="-4"/>
          <w:sz w:val="24"/>
          <w:szCs w:val="24"/>
        </w:rPr>
        <w:t xml:space="preserve">NMA darbuotojo </w:t>
      </w:r>
      <w:r w:rsidR="004015E9">
        <w:rPr>
          <w:rFonts w:ascii="Times New Roman" w:hAnsi="Times New Roman" w:cs="Times New Roman"/>
          <w:spacing w:val="-4"/>
          <w:sz w:val="24"/>
          <w:szCs w:val="24"/>
        </w:rPr>
        <w:t xml:space="preserve">veiklą </w:t>
      </w:r>
      <w:r w:rsidR="00140364">
        <w:rPr>
          <w:rFonts w:ascii="Times New Roman" w:hAnsi="Times New Roman" w:cs="Times New Roman"/>
          <w:spacing w:val="-4"/>
          <w:sz w:val="24"/>
          <w:szCs w:val="24"/>
        </w:rPr>
        <w:t>pagrindžiantį dokumentą</w:t>
      </w:r>
      <w:r w:rsidR="004015E9" w:rsidRPr="00D27C95">
        <w:rPr>
          <w:rFonts w:ascii="Times New Roman" w:hAnsi="Times New Roman" w:cs="Times New Roman"/>
          <w:spacing w:val="-4"/>
          <w:sz w:val="24"/>
          <w:szCs w:val="24"/>
        </w:rPr>
        <w:t>.</w:t>
      </w:r>
      <w:bookmarkEnd w:id="95"/>
    </w:p>
    <w:p w14:paraId="27467E96" w14:textId="74252A18" w:rsidR="00C9325E" w:rsidRPr="00D27C95" w:rsidRDefault="00C9325E" w:rsidP="00B030DA">
      <w:pPr>
        <w:tabs>
          <w:tab w:val="left" w:pos="851"/>
          <w:tab w:val="left" w:pos="12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81. Nemokamas laisvas laikas / laisvas laikas atidirbant. NMA darbuotojams (pagal prašymą) </w:t>
      </w:r>
      <w:r w:rsidRPr="00D27C95">
        <w:rPr>
          <w:rFonts w:ascii="Times New Roman" w:hAnsi="Times New Roman" w:cs="Times New Roman"/>
          <w:spacing w:val="-4"/>
          <w:sz w:val="24"/>
          <w:szCs w:val="24"/>
        </w:rPr>
        <w:t>suteikiamas ne daugiau nei iki vienos darbo dienos per kalendorinį mėnesį trukmės nemokamas laisvas laikas darbuotojo asmeniniams poreikiams tenkinti. Jeigu NMA darbuotojas pageidauja gauti užmokestį už laisvą darbo dieną, jis turi perkelti darbo laiką į kitą darbo dieną, prašyme turi nurodyti, kuriomis darbo dienomis per einamąjį kalendorinį mėnesį pageidauja dirbti nepažeidžiant tų darbo dienų maksimaliojo darbo laiko ir minimaliojo poilsio laiko reikalavimų. Už perkeltą laiką apmokama pagal teisės aktuose nustatytus reikalavimus</w:t>
      </w:r>
      <w:r w:rsidRPr="00D27C95">
        <w:rPr>
          <w:rFonts w:ascii="Times New Roman" w:hAnsi="Times New Roman" w:cs="Times New Roman"/>
          <w:sz w:val="24"/>
          <w:szCs w:val="24"/>
        </w:rPr>
        <w:t>.</w:t>
      </w:r>
      <w:bookmarkEnd w:id="93"/>
    </w:p>
    <w:p w14:paraId="29FA8C76" w14:textId="50CCE1F7" w:rsidR="0022608C" w:rsidRPr="00D27C95" w:rsidRDefault="00C9325E" w:rsidP="00C9325E">
      <w:pPr>
        <w:spacing w:after="0" w:line="240" w:lineRule="auto"/>
        <w:ind w:firstLine="851"/>
        <w:jc w:val="both"/>
        <w:rPr>
          <w:rFonts w:ascii="Times New Roman" w:hAnsi="Times New Roman" w:cs="Times New Roman"/>
          <w:sz w:val="24"/>
          <w:szCs w:val="24"/>
        </w:rPr>
      </w:pPr>
      <w:bookmarkStart w:id="96" w:name="_Hlk170397938"/>
      <w:bookmarkStart w:id="97" w:name="_Hlk154691757"/>
      <w:r w:rsidRPr="00D27C95">
        <w:rPr>
          <w:rFonts w:ascii="Times New Roman" w:hAnsi="Times New Roman" w:cs="Times New Roman"/>
          <w:sz w:val="24"/>
          <w:szCs w:val="24"/>
        </w:rPr>
        <w:t xml:space="preserve">82. </w:t>
      </w:r>
      <w:r w:rsidR="00EA5885" w:rsidRPr="00D27C95">
        <w:rPr>
          <w:rFonts w:ascii="Times New Roman" w:hAnsi="Times New Roman"/>
          <w:b/>
          <w:i/>
          <w:sz w:val="24"/>
          <w:szCs w:val="24"/>
        </w:rPr>
        <w:t>(2024 m. liepos 1 d. įsakymo Nr. BR1-220 redakcija nuo 2024 m. liepos 1 d.)</w:t>
      </w:r>
    </w:p>
    <w:p w14:paraId="567317A2" w14:textId="26872747"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Už kelionėje praleistą laiką </w:t>
      </w:r>
      <w:r w:rsidR="00812E77" w:rsidRPr="00D27C95">
        <w:rPr>
          <w:rFonts w:ascii="Times New Roman" w:hAnsi="Times New Roman" w:cs="Times New Roman"/>
          <w:sz w:val="24"/>
          <w:szCs w:val="24"/>
        </w:rPr>
        <w:t xml:space="preserve">NMA </w:t>
      </w:r>
      <w:r w:rsidRPr="00D27C95">
        <w:rPr>
          <w:rFonts w:ascii="Times New Roman" w:hAnsi="Times New Roman" w:cs="Times New Roman"/>
          <w:sz w:val="24"/>
          <w:szCs w:val="24"/>
        </w:rPr>
        <w:t xml:space="preserve">darbuotojui mokamas viengubas jo darbo užmokestis. Be to, kai kelionė vyksta po darbo dienos valandų, poilsio arba švenčių dieną, už kelionės laiką, kuris apmokamas viengubu darbuotojo darbo užmokesčiu, </w:t>
      </w:r>
      <w:r w:rsidR="00812E77" w:rsidRPr="00D27C95">
        <w:rPr>
          <w:rFonts w:ascii="Times New Roman" w:hAnsi="Times New Roman" w:cs="Times New Roman"/>
          <w:sz w:val="24"/>
          <w:szCs w:val="24"/>
        </w:rPr>
        <w:t xml:space="preserve">NMA </w:t>
      </w:r>
      <w:r w:rsidRPr="00D27C95">
        <w:rPr>
          <w:rFonts w:ascii="Times New Roman" w:hAnsi="Times New Roman" w:cs="Times New Roman"/>
          <w:sz w:val="24"/>
          <w:szCs w:val="24"/>
        </w:rPr>
        <w:t>darbuotojui papildomai kompensuojama poilsiu pirmą darbo dieną po kelionės arba šis poilsio laikas pridedamas prie kasmetinių atostogų laiko, paliekant už šį poilsio laiką darbuotojo darbo užmokestį.</w:t>
      </w:r>
      <w:bookmarkEnd w:id="96"/>
    </w:p>
    <w:bookmarkEnd w:id="97"/>
    <w:p w14:paraId="18D4D637" w14:textId="5571B2B4" w:rsidR="0022608C" w:rsidRPr="00D27C95" w:rsidRDefault="00C9325E" w:rsidP="00C9325E">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83.</w:t>
      </w:r>
      <w:r w:rsidR="00EA5885" w:rsidRPr="00D27C95">
        <w:rPr>
          <w:rFonts w:ascii="Times New Roman" w:hAnsi="Times New Roman" w:cs="Times New Roman"/>
          <w:sz w:val="24"/>
          <w:szCs w:val="24"/>
        </w:rPr>
        <w:t xml:space="preserve"> </w:t>
      </w:r>
      <w:r w:rsidR="00EA5885" w:rsidRPr="00D27C95">
        <w:rPr>
          <w:rFonts w:ascii="Times New Roman" w:hAnsi="Times New Roman"/>
          <w:b/>
          <w:i/>
          <w:sz w:val="24"/>
          <w:szCs w:val="24"/>
        </w:rPr>
        <w:t>(2024 m. liepos 1 d. įsakymo Nr. BR1-220 redakcija nuo 2024 m. liepos 1 d.)</w:t>
      </w:r>
    </w:p>
    <w:p w14:paraId="185E8536" w14:textId="362F3660" w:rsidR="00C9325E" w:rsidRPr="00D27C95" w:rsidRDefault="0022608C"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b/>
          <w:i/>
          <w:sz w:val="24"/>
          <w:szCs w:val="24"/>
        </w:rPr>
        <w:t>Neteko galios</w:t>
      </w:r>
    </w:p>
    <w:p w14:paraId="2BCDCB2A" w14:textId="2AFF98B7" w:rsidR="0022608C" w:rsidRPr="00D27C95" w:rsidRDefault="00C9325E" w:rsidP="00812E77">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84. </w:t>
      </w:r>
      <w:r w:rsidR="00EA5885" w:rsidRPr="00D27C95">
        <w:rPr>
          <w:rFonts w:ascii="Times New Roman" w:hAnsi="Times New Roman"/>
          <w:b/>
          <w:i/>
          <w:sz w:val="24"/>
          <w:szCs w:val="24"/>
        </w:rPr>
        <w:t>(2024 m. liepos 1 d. įsakymo Nr. BR1-220 redakcija nuo 2024 m. liepos 1 d.)</w:t>
      </w:r>
    </w:p>
    <w:p w14:paraId="2FCD5727" w14:textId="4E8F5DC8" w:rsidR="00C9325E" w:rsidRPr="00D27C95" w:rsidRDefault="0022608C" w:rsidP="001E210C">
      <w:pPr>
        <w:spacing w:after="0" w:line="240" w:lineRule="auto"/>
        <w:ind w:firstLine="851"/>
        <w:jc w:val="both"/>
        <w:rPr>
          <w:rFonts w:ascii="Times New Roman" w:hAnsi="Times New Roman" w:cs="Times New Roman"/>
          <w:sz w:val="24"/>
          <w:szCs w:val="24"/>
        </w:rPr>
      </w:pPr>
      <w:r w:rsidRPr="00D27C95">
        <w:rPr>
          <w:rFonts w:ascii="Times New Roman" w:hAnsi="Times New Roman"/>
          <w:b/>
          <w:i/>
          <w:sz w:val="24"/>
          <w:szCs w:val="24"/>
        </w:rPr>
        <w:t>Neteko galios</w:t>
      </w:r>
    </w:p>
    <w:p w14:paraId="73953374" w14:textId="6B0CA19D"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85. NMA darbuotojams, kurie dalyvauja neformaliojo suaugusiųjų švietimo programose (išskyrus organizuojamus NMA mokymus, organizuojamus ne darbo metu), suteikiamos iki penkių darbo dienų per metus mokymosi atostogos informavus darbdavį ne vėliau kaip prieš dvidešimt darbo dienų. </w:t>
      </w:r>
    </w:p>
    <w:p w14:paraId="3DE3E380" w14:textId="5EA10223"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86. NMA darbuotojams, kurių darbo santykiai su darbdaviu tęsiasi ilgiau negu penkerius metus, už mokymosi atostogas, jeigu dalyvavimas neformaliojo suaugusiųjų švietimo programoje yra </w:t>
      </w:r>
      <w:r w:rsidRPr="00D27C95">
        <w:rPr>
          <w:rFonts w:ascii="Times New Roman" w:hAnsi="Times New Roman" w:cs="Times New Roman"/>
          <w:sz w:val="24"/>
          <w:szCs w:val="24"/>
        </w:rPr>
        <w:lastRenderedPageBreak/>
        <w:t>susijęs su NMA darbuotojo kvalifikacijos kėlimu, trunkančias iki dešimt darbo dienų per vienus darbo metus, paliekama ne mažiau kaip pusė darbuotojo vidutinio darbo užmokesčio.</w:t>
      </w:r>
    </w:p>
    <w:p w14:paraId="6A9B70CD" w14:textId="61DBED87" w:rsidR="00C9325E" w:rsidRPr="00D27C95" w:rsidRDefault="00C9325E" w:rsidP="00C9325E">
      <w:pPr>
        <w:tabs>
          <w:tab w:val="left" w:pos="851"/>
          <w:tab w:val="left" w:pos="12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87. Profesinės sąjungos atostogos galioja tik NMA darbuotojui pateikus pažymą iš profesinės sąjungos primininko apie teisę naudotis atitinkamos nacionalinės kolektyvinės sutarties nuostatomis.</w:t>
      </w:r>
    </w:p>
    <w:p w14:paraId="6843575D" w14:textId="77777777" w:rsidR="00C9325E" w:rsidRPr="00D27C95" w:rsidRDefault="00C9325E" w:rsidP="00C9325E">
      <w:pPr>
        <w:spacing w:after="0" w:line="240" w:lineRule="auto"/>
        <w:jc w:val="both"/>
        <w:rPr>
          <w:rFonts w:ascii="Times New Roman" w:hAnsi="Times New Roman" w:cs="Times New Roman"/>
          <w:b/>
          <w:bCs/>
          <w:sz w:val="24"/>
          <w:szCs w:val="24"/>
        </w:rPr>
      </w:pPr>
    </w:p>
    <w:p w14:paraId="7A7B8464" w14:textId="77777777" w:rsidR="00C9325E" w:rsidRPr="00D27C95" w:rsidRDefault="00C9325E" w:rsidP="00C9325E">
      <w:pPr>
        <w:spacing w:after="0" w:line="240" w:lineRule="auto"/>
        <w:ind w:left="360"/>
        <w:jc w:val="center"/>
        <w:rPr>
          <w:rFonts w:ascii="Times New Roman" w:hAnsi="Times New Roman" w:cs="Times New Roman"/>
          <w:b/>
          <w:bCs/>
          <w:sz w:val="24"/>
          <w:szCs w:val="24"/>
        </w:rPr>
      </w:pPr>
      <w:bookmarkStart w:id="98" w:name="_Hlk151469977"/>
      <w:r w:rsidRPr="00D27C95">
        <w:rPr>
          <w:rFonts w:ascii="Times New Roman" w:hAnsi="Times New Roman" w:cs="Times New Roman"/>
          <w:b/>
          <w:bCs/>
          <w:sz w:val="24"/>
          <w:szCs w:val="24"/>
        </w:rPr>
        <w:t>V. SKYRIUS</w:t>
      </w:r>
    </w:p>
    <w:p w14:paraId="6F92E8F6" w14:textId="77777777" w:rsidR="00C9325E" w:rsidRPr="00D27C95" w:rsidRDefault="00C9325E" w:rsidP="00C9325E">
      <w:pPr>
        <w:spacing w:after="0" w:line="240" w:lineRule="auto"/>
        <w:ind w:left="360"/>
        <w:jc w:val="center"/>
        <w:rPr>
          <w:rFonts w:ascii="Times New Roman" w:hAnsi="Times New Roman" w:cs="Times New Roman"/>
          <w:b/>
          <w:bCs/>
          <w:caps/>
          <w:sz w:val="24"/>
          <w:szCs w:val="24"/>
        </w:rPr>
      </w:pPr>
      <w:r w:rsidRPr="00D27C95">
        <w:rPr>
          <w:rFonts w:ascii="Times New Roman" w:hAnsi="Times New Roman" w:cs="Times New Roman"/>
          <w:b/>
          <w:bCs/>
          <w:caps/>
          <w:sz w:val="24"/>
          <w:szCs w:val="24"/>
        </w:rPr>
        <w:t>Papildomos nepiniginės naudos</w:t>
      </w:r>
    </w:p>
    <w:p w14:paraId="7200104A" w14:textId="77777777" w:rsidR="00C9325E" w:rsidRPr="00D27C95" w:rsidRDefault="00C9325E" w:rsidP="00C9325E">
      <w:pPr>
        <w:spacing w:after="0" w:line="240" w:lineRule="auto"/>
        <w:jc w:val="both"/>
        <w:rPr>
          <w:rFonts w:ascii="Times New Roman" w:hAnsi="Times New Roman" w:cs="Times New Roman"/>
          <w:b/>
          <w:bCs/>
          <w:sz w:val="24"/>
          <w:szCs w:val="24"/>
        </w:rPr>
      </w:pPr>
    </w:p>
    <w:p w14:paraId="5BB51EEB" w14:textId="1FA9E8DB" w:rsidR="00B71F8D" w:rsidRPr="00D27C95" w:rsidRDefault="00C9325E" w:rsidP="00B71F8D">
      <w:pPr>
        <w:spacing w:after="0" w:line="240" w:lineRule="auto"/>
        <w:ind w:firstLine="851"/>
        <w:jc w:val="both"/>
        <w:rPr>
          <w:rFonts w:ascii="Times New Roman" w:hAnsi="Times New Roman" w:cs="Times New Roman"/>
          <w:b/>
          <w:bCs/>
          <w:sz w:val="24"/>
          <w:szCs w:val="24"/>
        </w:rPr>
      </w:pPr>
      <w:bookmarkStart w:id="99" w:name="_Hlk170398041"/>
      <w:r w:rsidRPr="00D27C95">
        <w:rPr>
          <w:rFonts w:ascii="Times New Roman" w:hAnsi="Times New Roman" w:cs="Times New Roman"/>
          <w:sz w:val="24"/>
          <w:szCs w:val="24"/>
        </w:rPr>
        <w:t xml:space="preserve">88. </w:t>
      </w:r>
      <w:r w:rsidR="00A764F5" w:rsidRPr="00237E17">
        <w:rPr>
          <w:rFonts w:ascii="Times New Roman" w:hAnsi="Times New Roman"/>
          <w:b/>
          <w:i/>
          <w:sz w:val="24"/>
          <w:szCs w:val="24"/>
        </w:rPr>
        <w:t>(2025 m. rugpjūčio 29 d. įsakymo Nr. BR1-344 redakcija nuo 2025 m. rugpjūčio 29 d.)</w:t>
      </w:r>
    </w:p>
    <w:p w14:paraId="077DC885" w14:textId="037561A3" w:rsidR="00C9325E" w:rsidRPr="00D27C95" w:rsidRDefault="00C9325E" w:rsidP="00C9325E">
      <w:pPr>
        <w:spacing w:after="0" w:line="240" w:lineRule="auto"/>
        <w:ind w:firstLine="851"/>
        <w:jc w:val="both"/>
        <w:rPr>
          <w:rFonts w:ascii="Times New Roman" w:hAnsi="Times New Roman" w:cs="Times New Roman"/>
          <w:sz w:val="24"/>
          <w:szCs w:val="24"/>
        </w:rPr>
      </w:pPr>
      <w:bookmarkStart w:id="100" w:name="_Hlk207268555"/>
      <w:r w:rsidRPr="00D27C95">
        <w:rPr>
          <w:rFonts w:ascii="Times New Roman" w:hAnsi="Times New Roman" w:cs="Times New Roman"/>
          <w:sz w:val="24"/>
          <w:szCs w:val="24"/>
        </w:rPr>
        <w:t xml:space="preserve">Papildomos nepiniginės naudos – tai </w:t>
      </w:r>
      <w:r w:rsidR="0091539C" w:rsidRPr="00D27C95">
        <w:rPr>
          <w:rFonts w:ascii="Times New Roman" w:hAnsi="Times New Roman" w:cs="Times New Roman"/>
          <w:sz w:val="24"/>
          <w:szCs w:val="24"/>
        </w:rPr>
        <w:t>atlygio</w:t>
      </w:r>
      <w:r w:rsidRPr="00D27C95">
        <w:rPr>
          <w:rFonts w:ascii="Times New Roman" w:hAnsi="Times New Roman" w:cs="Times New Roman"/>
          <w:sz w:val="24"/>
          <w:szCs w:val="24"/>
        </w:rPr>
        <w:t xml:space="preserve"> dalis, suteikiama priedų, turinčių emocinę arba galinčių turėti ir finansinę vertę, pavidalu. </w:t>
      </w:r>
      <w:r w:rsidR="00E061BE">
        <w:rPr>
          <w:rFonts w:ascii="Times New Roman" w:hAnsi="Times New Roman" w:cs="Times New Roman"/>
          <w:sz w:val="24"/>
          <w:szCs w:val="24"/>
        </w:rPr>
        <w:t>ŽOKS kasmet diegia / atnaujina bent dvi naujas motyvacines priemones, atliepiančias darbuotojų poreikį.</w:t>
      </w:r>
      <w:bookmarkEnd w:id="100"/>
    </w:p>
    <w:bookmarkEnd w:id="99"/>
    <w:p w14:paraId="7F823D80" w14:textId="77777777" w:rsidR="00C9325E" w:rsidRPr="00D27C95" w:rsidRDefault="00C9325E" w:rsidP="00C9325E">
      <w:pPr>
        <w:spacing w:after="0" w:line="240" w:lineRule="auto"/>
        <w:jc w:val="both"/>
        <w:rPr>
          <w:rFonts w:ascii="Times New Roman" w:hAnsi="Times New Roman" w:cs="Times New Roman"/>
          <w:sz w:val="24"/>
          <w:szCs w:val="24"/>
        </w:rPr>
      </w:pPr>
    </w:p>
    <w:p w14:paraId="427E57A1"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1. Kvalifikacijos tobulinimas</w:t>
      </w:r>
    </w:p>
    <w:p w14:paraId="03F48658" w14:textId="77777777" w:rsidR="00C9325E" w:rsidRPr="00D27C95" w:rsidRDefault="00C9325E" w:rsidP="00C9325E">
      <w:pPr>
        <w:spacing w:after="0" w:line="240" w:lineRule="auto"/>
        <w:jc w:val="both"/>
        <w:rPr>
          <w:rFonts w:ascii="Times New Roman" w:hAnsi="Times New Roman" w:cs="Times New Roman"/>
          <w:b/>
          <w:bCs/>
          <w:sz w:val="24"/>
          <w:szCs w:val="24"/>
        </w:rPr>
      </w:pPr>
    </w:p>
    <w:p w14:paraId="56D2A30D" w14:textId="3F66F585"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89. NMA skiriama daug dėmesio NMA darbuotojų kvalifikacijos tobulinimui, mokymams ir švietimui. Pagrindinis dokumentas, reglamentuojantis NMA darbuotojų mokymus, yra NMA direktoriaus 2005 m. gruodžio 21 d. įsakymu Nr. BR1-846 „Dėl Nacionalinės mokėjimo agentūros prie Žemės ūkio ministerijos valstybės tarnautojų ir darbuotojų, dirbančių pagal darbo sutartis, mokymo organizavimo tvarkos aprašo patvirtinimo“ patvirtintas Nacionalinės mokėjimo agentūros prie Žemės ūkio ministerijos valstybės tarnautojų ir darbuotojų, dirbančių pagal darbo sutartis, mokymo organizavimo tvarkos aprašas. Mokymai organizuojami atsižvelgiant į NMA direktoriaus 2023 m. spalio 31 d. įsakymu Nr. BR1-409 „Dėl Nacionalinės mokėjimo agentūros prie Žemės ūkio ministerijos 2024–2027 metų mokymo strategijos patvirtinimo“ patvirtintą Nacionalinės mokėjimo agentūros prie Žemės ūkio ministerijos 2024–2027 metų mokymo strategiją (toliau – Mokymo strategija).</w:t>
      </w:r>
    </w:p>
    <w:p w14:paraId="69C615B1" w14:textId="6BE5D045" w:rsidR="00C9325E" w:rsidRPr="00D27C95" w:rsidRDefault="00C9325E" w:rsidP="00C9325E">
      <w:pPr>
        <w:tabs>
          <w:tab w:val="left" w:pos="1134"/>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90. NMA naudojamos šios </w:t>
      </w:r>
      <w:r w:rsidRPr="00D27C95">
        <w:rPr>
          <w:rFonts w:ascii="Times New Roman" w:hAnsi="Times New Roman" w:cs="Times New Roman"/>
          <w:snapToGrid w:val="0"/>
          <w:sz w:val="24"/>
          <w:szCs w:val="24"/>
        </w:rPr>
        <w:t xml:space="preserve">darbuotojų ugdymo formos: </w:t>
      </w:r>
      <w:r w:rsidRPr="00D27C95">
        <w:rPr>
          <w:rFonts w:ascii="Times New Roman" w:hAnsi="Times New Roman" w:cs="Times New Roman"/>
          <w:iCs/>
          <w:sz w:val="24"/>
          <w:szCs w:val="24"/>
        </w:rPr>
        <w:t xml:space="preserve">profesiniai mokymai, pavieniai mokymai, vidiniai mokymai, seminarai, konferencijos ar pranešimai socialinėse medijose, </w:t>
      </w:r>
      <w:r w:rsidRPr="00D27C95">
        <w:rPr>
          <w:rFonts w:ascii="Times New Roman" w:hAnsi="Times New Roman" w:cs="Times New Roman"/>
          <w:iCs/>
          <w:snapToGrid w:val="0"/>
          <w:sz w:val="24"/>
          <w:szCs w:val="24"/>
        </w:rPr>
        <w:t>mokymasis, stažuotės, dalyvavimas mentorystės bei adaptacijos programose.</w:t>
      </w:r>
    </w:p>
    <w:p w14:paraId="7BBB50F7" w14:textId="549D15D8" w:rsidR="00B71F8D" w:rsidRPr="00D27C95" w:rsidRDefault="00C9325E" w:rsidP="00B71F8D">
      <w:pPr>
        <w:spacing w:after="0" w:line="240" w:lineRule="auto"/>
        <w:ind w:firstLine="851"/>
        <w:jc w:val="both"/>
        <w:rPr>
          <w:rFonts w:ascii="Times New Roman" w:hAnsi="Times New Roman" w:cs="Times New Roman"/>
          <w:b/>
          <w:bCs/>
          <w:sz w:val="24"/>
          <w:szCs w:val="24"/>
        </w:rPr>
      </w:pPr>
      <w:r w:rsidRPr="00D27C95">
        <w:rPr>
          <w:rFonts w:ascii="Times New Roman" w:hAnsi="Times New Roman" w:cs="Times New Roman"/>
          <w:sz w:val="24"/>
          <w:szCs w:val="24"/>
        </w:rPr>
        <w:t xml:space="preserve">91. </w:t>
      </w:r>
      <w:r w:rsidR="00A764F5" w:rsidRPr="00237E17">
        <w:rPr>
          <w:rFonts w:ascii="Times New Roman" w:hAnsi="Times New Roman"/>
          <w:b/>
          <w:i/>
          <w:sz w:val="24"/>
          <w:szCs w:val="24"/>
        </w:rPr>
        <w:t>(2025 m. rugpjūčio 29 d. įsakymo Nr. BR1-344 redakcija nuo 2025 m. rugpjūčio 29 d.)</w:t>
      </w:r>
    </w:p>
    <w:p w14:paraId="6F3B1DAF" w14:textId="7DD05331" w:rsidR="00C9325E" w:rsidRPr="00D27C95" w:rsidRDefault="00C9325E" w:rsidP="00C9325E">
      <w:pPr>
        <w:tabs>
          <w:tab w:val="left" w:pos="1134"/>
        </w:tabs>
        <w:spacing w:after="0" w:line="240" w:lineRule="auto"/>
        <w:ind w:firstLine="851"/>
        <w:jc w:val="both"/>
        <w:rPr>
          <w:rFonts w:ascii="Times New Roman" w:hAnsi="Times New Roman" w:cs="Times New Roman"/>
          <w:sz w:val="24"/>
          <w:szCs w:val="24"/>
        </w:rPr>
      </w:pPr>
      <w:bookmarkStart w:id="101" w:name="_Hlk207268611"/>
      <w:r w:rsidRPr="00D27C95">
        <w:rPr>
          <w:rFonts w:ascii="Times New Roman" w:hAnsi="Times New Roman" w:cs="Times New Roman"/>
          <w:sz w:val="24"/>
          <w:szCs w:val="24"/>
        </w:rPr>
        <w:t>Ž</w:t>
      </w:r>
      <w:r w:rsidR="008C1467">
        <w:rPr>
          <w:rFonts w:ascii="Times New Roman" w:hAnsi="Times New Roman" w:cs="Times New Roman"/>
          <w:sz w:val="24"/>
          <w:szCs w:val="24"/>
        </w:rPr>
        <w:t>OK</w:t>
      </w:r>
      <w:r w:rsidRPr="00D27C95">
        <w:rPr>
          <w:rFonts w:ascii="Times New Roman" w:hAnsi="Times New Roman" w:cs="Times New Roman"/>
          <w:sz w:val="24"/>
          <w:szCs w:val="24"/>
        </w:rPr>
        <w:t xml:space="preserve">S iš struktūrinių padalinių iki kiekvienų metų rugsėjo 1 d. surenka informaciją apie ateinančių metų kvalifikacijos tobulinimo, mokymų poreikį, už kurios pateikimą atsakingi struktūrinių padalinių vadovai. Kasmet iki spalio 1 d. NMA </w:t>
      </w:r>
      <w:r w:rsidR="00902B16">
        <w:rPr>
          <w:rFonts w:ascii="Times New Roman" w:hAnsi="Times New Roman" w:cs="Times New Roman"/>
          <w:sz w:val="24"/>
          <w:szCs w:val="24"/>
        </w:rPr>
        <w:t xml:space="preserve">Išteklių </w:t>
      </w:r>
      <w:r w:rsidRPr="00D27C95">
        <w:rPr>
          <w:rFonts w:ascii="Times New Roman" w:hAnsi="Times New Roman" w:cs="Times New Roman"/>
          <w:sz w:val="24"/>
          <w:szCs w:val="24"/>
        </w:rPr>
        <w:t>departamento Pirkimų skyriui pateikia ateinančių metų mokymų paslaugų pirkimų poreikį.</w:t>
      </w:r>
      <w:bookmarkEnd w:id="101"/>
    </w:p>
    <w:p w14:paraId="49EEC27A" w14:textId="3C14744A" w:rsidR="00C9325E" w:rsidRPr="00D27C95" w:rsidRDefault="00C9325E" w:rsidP="00C9325E">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92. Įgyvendinant Mokymo strategiją iki kiekvienų metų sausio 1 d. parengiamas ateinančių metų NMA darbuotojų mokymų planas, kuris tvirtinamas NMA direktoriaus įsakymu.</w:t>
      </w:r>
    </w:p>
    <w:p w14:paraId="67A79E8E" w14:textId="77777777" w:rsidR="00C9325E" w:rsidRPr="00D27C95" w:rsidRDefault="00C9325E" w:rsidP="00C9325E">
      <w:pPr>
        <w:spacing w:after="0" w:line="240" w:lineRule="auto"/>
        <w:jc w:val="both"/>
        <w:rPr>
          <w:rFonts w:ascii="Times New Roman" w:hAnsi="Times New Roman" w:cs="Times New Roman"/>
          <w:sz w:val="24"/>
          <w:szCs w:val="24"/>
        </w:rPr>
      </w:pPr>
    </w:p>
    <w:p w14:paraId="247A9E6E"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2. Kitos nepiniginės naudos</w:t>
      </w:r>
    </w:p>
    <w:p w14:paraId="0F1CAA92" w14:textId="77777777" w:rsidR="00C9325E" w:rsidRPr="00D27C95" w:rsidRDefault="00C9325E" w:rsidP="00C9325E">
      <w:pPr>
        <w:spacing w:after="0" w:line="240" w:lineRule="auto"/>
        <w:ind w:firstLine="851"/>
        <w:jc w:val="both"/>
        <w:rPr>
          <w:rFonts w:ascii="Times New Roman" w:hAnsi="Times New Roman" w:cs="Times New Roman"/>
          <w:sz w:val="24"/>
          <w:szCs w:val="24"/>
        </w:rPr>
      </w:pPr>
    </w:p>
    <w:p w14:paraId="59C856E3" w14:textId="77BE0D87"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93. NMA imasi darbo aplinkos sąlygų gerinimo priemonių, atsižvelgdama į savo darbuotojų poreikius ir turimus finansinius išteklius, prioritetą teikdama NMA darbuotojams, turintiems negalią.</w:t>
      </w:r>
    </w:p>
    <w:p w14:paraId="785A1584" w14:textId="5119DB4B" w:rsidR="00C251B6" w:rsidRPr="00D27C95" w:rsidRDefault="00C9325E" w:rsidP="00C9325E">
      <w:pPr>
        <w:autoSpaceDE w:val="0"/>
        <w:autoSpaceDN w:val="0"/>
        <w:adjustRightInd w:val="0"/>
        <w:spacing w:after="0" w:line="240" w:lineRule="auto"/>
        <w:ind w:firstLine="851"/>
        <w:jc w:val="both"/>
        <w:rPr>
          <w:rFonts w:ascii="Times New Roman" w:hAnsi="Times New Roman"/>
          <w:b/>
          <w:i/>
          <w:sz w:val="24"/>
          <w:szCs w:val="24"/>
        </w:rPr>
      </w:pPr>
      <w:bookmarkStart w:id="102" w:name="_Hlk170398089"/>
      <w:r w:rsidRPr="00D27C95">
        <w:rPr>
          <w:rFonts w:ascii="Times New Roman" w:hAnsi="Times New Roman" w:cs="Times New Roman"/>
          <w:sz w:val="24"/>
          <w:szCs w:val="24"/>
        </w:rPr>
        <w:t xml:space="preserve">94. </w:t>
      </w:r>
      <w:r w:rsidR="00EA5885" w:rsidRPr="00D27C95">
        <w:rPr>
          <w:rFonts w:ascii="Times New Roman" w:hAnsi="Times New Roman"/>
          <w:b/>
          <w:i/>
          <w:sz w:val="24"/>
          <w:szCs w:val="24"/>
        </w:rPr>
        <w:t>(2024 m. liepos 1 d. įsakymo Nr. BR1-220 redakcija nuo 2024 m. liepos 1 d.)</w:t>
      </w:r>
    </w:p>
    <w:p w14:paraId="75BA36FA" w14:textId="34B49212"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NMA organizuoja ir sudaro sąlygas NMA darbuotojams teisės aktų nustatyta tvarka periodiškai pasitikrinti sveikatą. Privalomi sveikatos patikrinimai atliekami darbo laiku. Už darbo laiką, kuriuo NMA darbuotojas tikrinasi sveikatą, NMA moka darbuotojui jo darbo užmokestį</w:t>
      </w:r>
      <w:bookmarkEnd w:id="102"/>
      <w:r w:rsidRPr="00D27C95">
        <w:rPr>
          <w:rFonts w:ascii="Times New Roman" w:hAnsi="Times New Roman" w:cs="Times New Roman"/>
          <w:sz w:val="24"/>
          <w:szCs w:val="24"/>
        </w:rPr>
        <w:t>.</w:t>
      </w:r>
    </w:p>
    <w:p w14:paraId="03DBFFF9" w14:textId="59699733"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95. NMA įsipareigoja kartu kurti priemones, padedančias mažinti stresą darbe, – pagal galimybes užtikrinti sąlygas toms priemonėms įgyvendinti (pvz., leisti darbo patalpose per pietų pertrauką ar protingu terminu po darbo valandų atlikti ar organizuoti su NMA darbuotojų streso mažinimu susijusias veiklas).</w:t>
      </w:r>
    </w:p>
    <w:p w14:paraId="29F79D58" w14:textId="42DA7790"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lastRenderedPageBreak/>
        <w:t>96. NMA sudaro sąlygas NMA darbuotojams dirbti nuotoliniu būdu. NMA darbuotojas nuotolinio darbo trukmę suderina su tiesioginiu vadovu (išskyrus atvejus, kai nuotolinis darbas negalimas dėl atliekamų funkcijų arba darbo rezultatų). Už nuotolinio darbo organizavimą atsakingas NMA darbuotojo tiesioginis vadovas. Nuotolinio darbo organizavimą Lietuvos Respublikos teritorijoje arba terminuotą darbo laiką vienoje iš Europos Sąjungos šalių, Europos ekonominės erdvės šalių (Islandijos, Lichtenšteino ir Norvegijos), Šveicarijos ir Jungtinės Karalystės teritorijų, nuotolinio darbo įforminimą, NMA darbuotojų bei jų tiesioginių vadovų teises, pareigas ir atsakomybes, nuotolinio darbo suteikimo, sąlygų keitimo bei atšaukimo tvarką, reikalavimus nuotolinio darbo vietai, darbo laiko, darbo saugos aspektus, darbo priemonių ir dokumentų, naudojamų nuotoliniam darbui, suteikimo bei grąžinimo tvarką reglamentuoja NMA direktoriaus 2006 m. gegužės 31 d. įsakymu Nr. BR1-262 „Dėl Nacionalinės mokėjimo agentūros prie Žemės ūkio ministerijos vidaus tvarkos taisyklių patvirtinimo“ patvirtintos Nacionalinės mokėjimo agentūros prie Žemės ūkio ministerijos vidaus tvarkos taisyklės.</w:t>
      </w:r>
    </w:p>
    <w:p w14:paraId="1B5C010D" w14:textId="5229A8B3"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97. Atsižvelgus į NMA darbuotojo darbo pobūdį, NMA darbuotojui jo prašymu nustatomas individualus darbo laiko grafikas. Individualaus darbo laiko grafiko nustatymo galimybes įvertina tiesioginis vadovas. </w:t>
      </w:r>
    </w:p>
    <w:p w14:paraId="638C3370" w14:textId="2339CF9E" w:rsidR="006A60BD" w:rsidRPr="00D27C95" w:rsidRDefault="00C9325E" w:rsidP="006A60BD">
      <w:pPr>
        <w:spacing w:after="0" w:line="240" w:lineRule="auto"/>
        <w:ind w:firstLine="851"/>
        <w:jc w:val="both"/>
        <w:rPr>
          <w:rFonts w:ascii="Times New Roman" w:hAnsi="Times New Roman"/>
          <w:b/>
          <w:i/>
          <w:sz w:val="24"/>
          <w:szCs w:val="24"/>
        </w:rPr>
      </w:pPr>
      <w:bookmarkStart w:id="103" w:name="_Hlk158904823"/>
      <w:r w:rsidRPr="00D27C95">
        <w:rPr>
          <w:rFonts w:ascii="Times New Roman" w:hAnsi="Times New Roman" w:cs="Times New Roman"/>
          <w:sz w:val="24"/>
          <w:szCs w:val="24"/>
        </w:rPr>
        <w:t xml:space="preserve">98. </w:t>
      </w:r>
      <w:r w:rsidR="006A60BD" w:rsidRPr="00D27C95">
        <w:rPr>
          <w:rFonts w:ascii="Times New Roman" w:hAnsi="Times New Roman"/>
          <w:b/>
          <w:i/>
          <w:sz w:val="24"/>
          <w:szCs w:val="24"/>
        </w:rPr>
        <w:t>(2024 m. kovo 4 d. įsakymo Nr. BR1-70 redakcija nuo 2024 m. kovo 4 d.)</w:t>
      </w:r>
    </w:p>
    <w:p w14:paraId="47431C50" w14:textId="2F3A1D8B" w:rsidR="00C9325E" w:rsidRPr="00D27C95" w:rsidRDefault="00C9325E" w:rsidP="006A60BD">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Jei darbdavys neįrodo, kad dėl gamybinio būtinumo ar darbo organizavimo ypatumų tai sukeltų per dideles sąnaudas, tenkinamas NMA darbuotojo prašymas dirbti nuotoliniu būdu, kai to reikalauja nėščia, neseniai pagimdžiusi ar krūtimi maitinanti darbuotoja, darbuotojas, auginantis vaiką iki aštuonerių metų, ir darbuotojas, vienas auginantis vaiką iki keturiolikos metų arba vaiką su negalia iki aštuoniolikos metų, arba darbuotojas, pagal sveikatos priežiūros įstaigos išvadą pateikęs prašymą, pagrįstą sveikatos būkle, negalia arba būtinybe slaugyti (prižiūrėti) šeimos narį ar kartu su darbuotoju gyvenantį asmenį.</w:t>
      </w:r>
      <w:r w:rsidRPr="00D27C95" w:rsidDel="000D0202">
        <w:rPr>
          <w:rFonts w:ascii="Times New Roman" w:hAnsi="Times New Roman" w:cs="Times New Roman"/>
          <w:sz w:val="24"/>
          <w:szCs w:val="24"/>
        </w:rPr>
        <w:t xml:space="preserve"> </w:t>
      </w:r>
      <w:r w:rsidRPr="00D27C95">
        <w:rPr>
          <w:rFonts w:ascii="Times New Roman" w:hAnsi="Times New Roman" w:cs="Times New Roman"/>
          <w:sz w:val="24"/>
          <w:szCs w:val="24"/>
        </w:rPr>
        <w:t>nuotolinį darbą ir individualų darbo laiko grafiką. NMA darbuotojai, norėdami pasinaudoti šiomis teisėmis, privalo pateikti atitinkamas pažymas ar kitus reikalingus dokumentus.</w:t>
      </w:r>
    </w:p>
    <w:bookmarkEnd w:id="103"/>
    <w:p w14:paraId="74A21196" w14:textId="7BDEAC26" w:rsidR="00C9325E" w:rsidRPr="00D27C95" w:rsidRDefault="00C9325E" w:rsidP="00C9325E">
      <w:pPr>
        <w:tabs>
          <w:tab w:val="left" w:pos="851"/>
          <w:tab w:val="left" w:pos="1260"/>
        </w:tabs>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99. NMA darbuotojams, kurie augina vaikus iki trejų metų, jų prašymu nustatoma sutrumpinta trisdešimt dviejų valandų per savaitę darbo laiko norma, už nedirbtą darbo laiko normos dalį paliekant nustatytą darbo užmokestį. Ši sutrumpinta darbo laiko norma taikoma vienam iš tėvų (įtėvių) ar globėjų jų pasirinkimu, iki vaikui sukanka treji metai. Šiems darbuotojams švenčių dienų išvakarėse darbo dienos trukmė nėra sutrumpinama.</w:t>
      </w:r>
    </w:p>
    <w:p w14:paraId="5F9E051F" w14:textId="287F2026" w:rsidR="00C251B6" w:rsidRPr="00D27C95" w:rsidRDefault="00C9325E" w:rsidP="00C9325E">
      <w:pPr>
        <w:autoSpaceDE w:val="0"/>
        <w:autoSpaceDN w:val="0"/>
        <w:adjustRightInd w:val="0"/>
        <w:spacing w:after="0" w:line="240" w:lineRule="auto"/>
        <w:ind w:firstLine="851"/>
        <w:jc w:val="both"/>
        <w:rPr>
          <w:rFonts w:ascii="Times New Roman" w:hAnsi="Times New Roman"/>
          <w:b/>
          <w:i/>
          <w:sz w:val="24"/>
          <w:szCs w:val="24"/>
        </w:rPr>
      </w:pPr>
      <w:bookmarkStart w:id="104" w:name="_Hlk170398135"/>
      <w:r w:rsidRPr="00D27C95">
        <w:rPr>
          <w:rFonts w:ascii="Times New Roman" w:hAnsi="Times New Roman" w:cs="Times New Roman"/>
          <w:sz w:val="24"/>
          <w:szCs w:val="24"/>
        </w:rPr>
        <w:t xml:space="preserve">100. </w:t>
      </w:r>
      <w:r w:rsidR="00EA5885" w:rsidRPr="00D27C95">
        <w:rPr>
          <w:rFonts w:ascii="Times New Roman" w:hAnsi="Times New Roman"/>
          <w:b/>
          <w:i/>
          <w:sz w:val="24"/>
          <w:szCs w:val="24"/>
        </w:rPr>
        <w:t>(2024 m. liepos 1 d. įsakymo Nr. BR1-220 redakcija nuo 2024 m. liepos 1 d.)</w:t>
      </w:r>
    </w:p>
    <w:p w14:paraId="0889903F" w14:textId="0E548FB6"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NMA darbuotojui, auginančiam vaiką iki keturiolikos metų, kuris mokosi pagal priešmokyklinio ugdymo, pradinio ugdymo ar pagrindinio ugdymo programas, pirmąją mokslo metų dieną (jei ji yra darbo diena) suteikiama poilsio diena (laisvadienis), mokant jo darbo užmokestį, kai tokios poilsio dienos suteikimas atitinka Darbo kodekso 138 straipsnio 4 dalies sąlygas. </w:t>
      </w:r>
    </w:p>
    <w:p w14:paraId="40782D48" w14:textId="30010C7A" w:rsidR="00C251B6" w:rsidRPr="00D27C95" w:rsidRDefault="00C9325E" w:rsidP="00C9325E">
      <w:pPr>
        <w:autoSpaceDE w:val="0"/>
        <w:autoSpaceDN w:val="0"/>
        <w:adjustRightInd w:val="0"/>
        <w:spacing w:after="0" w:line="240" w:lineRule="auto"/>
        <w:ind w:firstLine="851"/>
        <w:jc w:val="both"/>
        <w:rPr>
          <w:rFonts w:ascii="Times New Roman" w:hAnsi="Times New Roman"/>
          <w:b/>
          <w:i/>
          <w:sz w:val="24"/>
          <w:szCs w:val="24"/>
        </w:rPr>
      </w:pPr>
      <w:bookmarkStart w:id="105" w:name="_Hlk170398199"/>
      <w:bookmarkEnd w:id="104"/>
      <w:r w:rsidRPr="00D27C95">
        <w:rPr>
          <w:rFonts w:ascii="Times New Roman" w:hAnsi="Times New Roman" w:cs="Times New Roman"/>
          <w:sz w:val="24"/>
          <w:szCs w:val="24"/>
        </w:rPr>
        <w:t xml:space="preserve">101. </w:t>
      </w:r>
      <w:r w:rsidR="00EA5885" w:rsidRPr="00D27C95">
        <w:rPr>
          <w:rFonts w:ascii="Times New Roman" w:hAnsi="Times New Roman"/>
          <w:b/>
          <w:i/>
          <w:sz w:val="24"/>
          <w:szCs w:val="24"/>
        </w:rPr>
        <w:t>(2024 m. liepos 1 d. įsakymo Nr. BR1-220 redakcija nuo 2024 m. liepos 1 d.)</w:t>
      </w:r>
    </w:p>
    <w:p w14:paraId="206F71F8" w14:textId="5D1A046B" w:rsidR="00C9325E" w:rsidRPr="00D27C95" w:rsidRDefault="00C9325E" w:rsidP="00115B94">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NMA suteikia galimybę NMA darbuotojams su tiesioginiu vadovu suderintu laiku nebūti darbo vietoje, palikdama jiems </w:t>
      </w:r>
      <w:r w:rsidR="00D639A8" w:rsidRPr="00D27C95">
        <w:rPr>
          <w:rFonts w:ascii="Times New Roman" w:hAnsi="Times New Roman" w:cs="Times New Roman"/>
          <w:sz w:val="24"/>
          <w:szCs w:val="24"/>
        </w:rPr>
        <w:t xml:space="preserve">jų </w:t>
      </w:r>
      <w:r w:rsidRPr="00D27C95">
        <w:rPr>
          <w:rFonts w:ascii="Times New Roman" w:hAnsi="Times New Roman" w:cs="Times New Roman"/>
          <w:sz w:val="24"/>
          <w:szCs w:val="24"/>
        </w:rPr>
        <w:t>darbo užmokestį (KDS pildomas PSL registras, nurodant išvykimo tikslą).</w:t>
      </w:r>
      <w:bookmarkEnd w:id="105"/>
    </w:p>
    <w:p w14:paraId="6E73E998" w14:textId="3348606A"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102. NMA pagal turimas finansines galimybes organizuojamos paskaitos sveikos gyvensenos, mitybos, fizinio aktyvumo, pirmosios pagalbos, esant žmogaus gyvybei pavojingai būklei, temomis. Taip pat NMA organizuoja mokymus bendravimo ir streso valdymo, psichologinio smurto darbe, etikos temomis.</w:t>
      </w:r>
    </w:p>
    <w:p w14:paraId="6FD55664" w14:textId="7AA78FE8"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103. NMA, kaip organizacija, siekia būti draugiška aplinkai, taiko tvarumo principus, kurie padeda užtikrinti energetinių, materialinių ir gamtinių išteklių tausojimą. Siekiant prisidėti prie ekologiško ir tvaraus susisiekimo skatinimo, NMA vykdomas nuolatinis naujų aplinkosauginių priemonių iniciatyvų kūrimas.</w:t>
      </w:r>
    </w:p>
    <w:p w14:paraId="66602300" w14:textId="0948A97A"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104. Darbdavys, vadovaudamasis teisės aktų nustatyta tvarka ir terminais, atlieka ergonominių veiksnių tyrimą bei mikroklimato ir psichosocialinės rizikos vertinimą ir įgyvendina priemones, skirtas tinkamoms darbo sąlygoms užtikrinti. NMA, pagal galimybes užtikrina poilsio zonas NMA darbuotojams.</w:t>
      </w:r>
    </w:p>
    <w:p w14:paraId="112BADC4" w14:textId="439A59E7"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lastRenderedPageBreak/>
        <w:t>105. Darbdavys instruktuoja NMA darbuotojus darbo vietose darbuotojų saugos ir sveikatos, priešgaisrinės saugos klausimais, organizuoja reikiamus mokymus bei kontroliuoja, kaip NMA darbuotojai laikosi darbdavio atstovo patvirtintų darbuotojų saugos ir sveikatos instrukcijų bei taisyklių.</w:t>
      </w:r>
    </w:p>
    <w:p w14:paraId="632DD4EF" w14:textId="77777777" w:rsidR="00A764F5" w:rsidRDefault="00C9325E" w:rsidP="00A764F5">
      <w:pPr>
        <w:spacing w:after="0" w:line="240" w:lineRule="auto"/>
        <w:ind w:firstLine="851"/>
        <w:jc w:val="both"/>
        <w:rPr>
          <w:rFonts w:ascii="Times New Roman" w:hAnsi="Times New Roman"/>
          <w:b/>
          <w:i/>
          <w:sz w:val="24"/>
          <w:szCs w:val="24"/>
        </w:rPr>
      </w:pPr>
      <w:r w:rsidRPr="00D27C95">
        <w:rPr>
          <w:rFonts w:ascii="Times New Roman" w:hAnsi="Times New Roman" w:cs="Times New Roman"/>
          <w:sz w:val="24"/>
          <w:szCs w:val="24"/>
        </w:rPr>
        <w:t xml:space="preserve">106. </w:t>
      </w:r>
      <w:bookmarkStart w:id="106" w:name="_Hlk207268696"/>
      <w:r w:rsidR="00A764F5" w:rsidRPr="00237E17">
        <w:rPr>
          <w:rFonts w:ascii="Times New Roman" w:hAnsi="Times New Roman"/>
          <w:b/>
          <w:i/>
          <w:sz w:val="24"/>
          <w:szCs w:val="24"/>
        </w:rPr>
        <w:t>(2025 m. rugpjūčio 29 d. įsakymo Nr. BR1-344 redakcija nuo 2025 m. rugpjūčio 29 d.)</w:t>
      </w:r>
    </w:p>
    <w:p w14:paraId="53B5E7DB" w14:textId="1C938A50" w:rsidR="00C9325E" w:rsidRDefault="00C9325E" w:rsidP="00A764F5">
      <w:pPr>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Komunikacijos skyrius ir Ž</w:t>
      </w:r>
      <w:r w:rsidR="008C1467">
        <w:rPr>
          <w:rFonts w:ascii="Times New Roman" w:hAnsi="Times New Roman" w:cs="Times New Roman"/>
          <w:sz w:val="24"/>
          <w:szCs w:val="24"/>
        </w:rPr>
        <w:t>OK</w:t>
      </w:r>
      <w:r w:rsidRPr="00D27C95">
        <w:rPr>
          <w:rFonts w:ascii="Times New Roman" w:hAnsi="Times New Roman" w:cs="Times New Roman"/>
          <w:sz w:val="24"/>
          <w:szCs w:val="24"/>
        </w:rPr>
        <w:t xml:space="preserve">S organizuoja įvairias iniciatyvas, gerinančias mikroklimatą, psichosocialinę aplinką, kurios prisideda prie tarpusavio santykių stiprinimo (bendri teminiai renginiai, susitikimai, ekskursijos ir kt.). </w:t>
      </w:r>
      <w:r w:rsidR="006502AD">
        <w:rPr>
          <w:rFonts w:ascii="Times New Roman" w:hAnsi="Times New Roman" w:cs="Times New Roman"/>
          <w:sz w:val="24"/>
          <w:szCs w:val="24"/>
        </w:rPr>
        <w:t xml:space="preserve">Ne rečiau kaip </w:t>
      </w:r>
      <w:r w:rsidR="006502AD" w:rsidRPr="006502AD">
        <w:rPr>
          <w:rFonts w:ascii="Times New Roman" w:hAnsi="Times New Roman" w:cs="Times New Roman"/>
          <w:sz w:val="24"/>
          <w:szCs w:val="24"/>
        </w:rPr>
        <w:t xml:space="preserve">kartą per metus </w:t>
      </w:r>
      <w:r w:rsidR="006502AD">
        <w:rPr>
          <w:rFonts w:ascii="Times New Roman" w:hAnsi="Times New Roman" w:cs="Times New Roman"/>
          <w:sz w:val="24"/>
          <w:szCs w:val="24"/>
        </w:rPr>
        <w:t xml:space="preserve">rengia </w:t>
      </w:r>
      <w:r w:rsidR="006502AD" w:rsidRPr="006502AD">
        <w:rPr>
          <w:rFonts w:ascii="Times New Roman" w:hAnsi="Times New Roman" w:cs="Times New Roman"/>
          <w:sz w:val="24"/>
          <w:szCs w:val="24"/>
        </w:rPr>
        <w:t>bendrus NMA</w:t>
      </w:r>
      <w:r w:rsidR="006502AD">
        <w:rPr>
          <w:rFonts w:ascii="Times New Roman" w:hAnsi="Times New Roman" w:cs="Times New Roman"/>
          <w:sz w:val="24"/>
          <w:szCs w:val="24"/>
        </w:rPr>
        <w:t xml:space="preserve"> </w:t>
      </w:r>
      <w:r w:rsidR="006502AD" w:rsidRPr="006502AD">
        <w:rPr>
          <w:rFonts w:ascii="Times New Roman" w:hAnsi="Times New Roman" w:cs="Times New Roman"/>
          <w:sz w:val="24"/>
          <w:szCs w:val="24"/>
        </w:rPr>
        <w:t>darbuotojų renginius, skatinančius įsitraukimą, bendrystę ir</w:t>
      </w:r>
      <w:r w:rsidR="006502AD">
        <w:rPr>
          <w:rFonts w:ascii="Times New Roman" w:hAnsi="Times New Roman" w:cs="Times New Roman"/>
          <w:sz w:val="24"/>
          <w:szCs w:val="24"/>
        </w:rPr>
        <w:t xml:space="preserve"> </w:t>
      </w:r>
      <w:r w:rsidR="006502AD" w:rsidRPr="006502AD">
        <w:rPr>
          <w:rFonts w:ascii="Times New Roman" w:hAnsi="Times New Roman" w:cs="Times New Roman"/>
          <w:sz w:val="24"/>
          <w:szCs w:val="24"/>
        </w:rPr>
        <w:t>priklausymo komandai jausmą.</w:t>
      </w:r>
      <w:r w:rsidR="006502AD">
        <w:rPr>
          <w:rFonts w:ascii="Times New Roman" w:hAnsi="Times New Roman" w:cs="Times New Roman"/>
          <w:sz w:val="24"/>
          <w:szCs w:val="24"/>
        </w:rPr>
        <w:t xml:space="preserve"> </w:t>
      </w:r>
      <w:r w:rsidRPr="00D27C95">
        <w:rPr>
          <w:rFonts w:ascii="Times New Roman" w:hAnsi="Times New Roman" w:cs="Times New Roman"/>
          <w:sz w:val="24"/>
          <w:szCs w:val="24"/>
        </w:rPr>
        <w:t>NMA padeda įgyvendinti pasiūlytas racionalias darbuotojų iniciatyvas.</w:t>
      </w:r>
      <w:bookmarkEnd w:id="106"/>
    </w:p>
    <w:p w14:paraId="047D7921" w14:textId="77777777" w:rsidR="006502AD" w:rsidRPr="00D27C95" w:rsidRDefault="006502AD" w:rsidP="00C9325E">
      <w:pPr>
        <w:autoSpaceDE w:val="0"/>
        <w:autoSpaceDN w:val="0"/>
        <w:adjustRightInd w:val="0"/>
        <w:spacing w:after="0" w:line="240" w:lineRule="auto"/>
        <w:ind w:firstLine="851"/>
        <w:jc w:val="both"/>
        <w:rPr>
          <w:rFonts w:ascii="Times New Roman" w:hAnsi="Times New Roman" w:cs="Times New Roman"/>
          <w:sz w:val="24"/>
          <w:szCs w:val="24"/>
        </w:rPr>
      </w:pPr>
    </w:p>
    <w:p w14:paraId="048CAA7B" w14:textId="77777777" w:rsidR="00C9325E" w:rsidRPr="00D27C95" w:rsidRDefault="00C9325E" w:rsidP="00C9325E">
      <w:pPr>
        <w:spacing w:after="0" w:line="240" w:lineRule="auto"/>
        <w:rPr>
          <w:rFonts w:ascii="Times New Roman" w:hAnsi="Times New Roman" w:cs="Times New Roman"/>
          <w:b/>
          <w:bCs/>
          <w:sz w:val="24"/>
          <w:szCs w:val="24"/>
        </w:rPr>
      </w:pPr>
    </w:p>
    <w:bookmarkEnd w:id="98"/>
    <w:p w14:paraId="2374F612"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VI. SKYRIUS</w:t>
      </w:r>
    </w:p>
    <w:p w14:paraId="5910CBA8"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BAIGIAMOSIOS NUOSTATOS</w:t>
      </w:r>
    </w:p>
    <w:p w14:paraId="7461D1EE" w14:textId="77777777" w:rsidR="00C9325E" w:rsidRPr="00D27C95" w:rsidRDefault="00C9325E" w:rsidP="00C9325E">
      <w:pPr>
        <w:spacing w:after="0" w:line="240" w:lineRule="auto"/>
        <w:jc w:val="both"/>
        <w:rPr>
          <w:rFonts w:ascii="Times New Roman" w:hAnsi="Times New Roman" w:cs="Times New Roman"/>
          <w:sz w:val="24"/>
          <w:szCs w:val="24"/>
        </w:rPr>
      </w:pPr>
    </w:p>
    <w:p w14:paraId="101D571C" w14:textId="1901F9BB" w:rsidR="00B71F8D" w:rsidRPr="00D27C95" w:rsidRDefault="00C9325E" w:rsidP="00B71F8D">
      <w:pPr>
        <w:spacing w:after="0" w:line="240" w:lineRule="auto"/>
        <w:ind w:firstLine="851"/>
        <w:jc w:val="both"/>
        <w:rPr>
          <w:rFonts w:ascii="Times New Roman" w:hAnsi="Times New Roman" w:cs="Times New Roman"/>
          <w:b/>
          <w:bCs/>
          <w:sz w:val="24"/>
          <w:szCs w:val="24"/>
        </w:rPr>
      </w:pPr>
      <w:r w:rsidRPr="00D27C95">
        <w:rPr>
          <w:rFonts w:ascii="Times New Roman" w:hAnsi="Times New Roman" w:cs="Times New Roman"/>
          <w:sz w:val="24"/>
          <w:szCs w:val="24"/>
        </w:rPr>
        <w:t xml:space="preserve">107. </w:t>
      </w:r>
      <w:r w:rsidR="00A764F5" w:rsidRPr="00237E17">
        <w:rPr>
          <w:rFonts w:ascii="Times New Roman" w:hAnsi="Times New Roman"/>
          <w:b/>
          <w:i/>
          <w:sz w:val="24"/>
          <w:szCs w:val="24"/>
        </w:rPr>
        <w:t>(2025 m. rugpjūčio 29 d. įsakymo Nr. BR1-344 redakcija nuo 2025 m. rugpjūčio 29 d.)</w:t>
      </w:r>
    </w:p>
    <w:p w14:paraId="67BF98DC" w14:textId="50A37F86" w:rsidR="00C9325E" w:rsidRPr="00D27C95" w:rsidRDefault="00C9325E" w:rsidP="00C9325E">
      <w:pPr>
        <w:spacing w:after="0" w:line="240" w:lineRule="auto"/>
        <w:ind w:firstLine="851"/>
        <w:jc w:val="both"/>
        <w:rPr>
          <w:rFonts w:ascii="Times New Roman" w:hAnsi="Times New Roman" w:cs="Times New Roman"/>
          <w:sz w:val="24"/>
          <w:szCs w:val="24"/>
        </w:rPr>
      </w:pPr>
      <w:bookmarkStart w:id="107" w:name="_Hlk207268746"/>
      <w:r w:rsidRPr="00D27C95">
        <w:rPr>
          <w:rFonts w:ascii="Times New Roman" w:hAnsi="Times New Roman" w:cs="Times New Roman"/>
          <w:sz w:val="24"/>
          <w:szCs w:val="24"/>
        </w:rPr>
        <w:t>NMA atlygio sistemą rengia Ž</w:t>
      </w:r>
      <w:r w:rsidR="00BA5F11">
        <w:rPr>
          <w:rFonts w:ascii="Times New Roman" w:hAnsi="Times New Roman" w:cs="Times New Roman"/>
          <w:sz w:val="24"/>
          <w:szCs w:val="24"/>
        </w:rPr>
        <w:t>OK</w:t>
      </w:r>
      <w:r w:rsidRPr="00D27C95">
        <w:rPr>
          <w:rFonts w:ascii="Times New Roman" w:hAnsi="Times New Roman" w:cs="Times New Roman"/>
          <w:sz w:val="24"/>
          <w:szCs w:val="24"/>
        </w:rPr>
        <w:t>S su Finansų ir apskaitos departamentu, suderina su NMA darbuotojų atstovais, o tvirtina NMA direktorius.</w:t>
      </w:r>
      <w:bookmarkEnd w:id="107"/>
      <w:r w:rsidRPr="00D27C95">
        <w:rPr>
          <w:rFonts w:ascii="Times New Roman" w:hAnsi="Times New Roman" w:cs="Times New Roman"/>
          <w:sz w:val="24"/>
          <w:szCs w:val="24"/>
        </w:rPr>
        <w:t xml:space="preserve"> </w:t>
      </w:r>
    </w:p>
    <w:p w14:paraId="3C582470" w14:textId="4C583624"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108. Jei NMA atlygio sistemos galiojimo laikotarpiu Lietuvos Respublikos įstatymais, Vyriausybės nutarimais ir (ar) kitais teisės aktais būtų nustatytos palankesnės garantijos darbuotojams nei NMA atlygio sistemos sąlygose, būtų taikomos Lietuvos Respublikos įstatymų, Vyriausybės nutarimų ir (ar) ministerijos vidaus teisės aktų nuostatos.</w:t>
      </w:r>
    </w:p>
    <w:p w14:paraId="1C7AA179" w14:textId="6F21D353" w:rsidR="00C9325E" w:rsidRPr="00D27C95" w:rsidRDefault="00C9325E" w:rsidP="00C9325E">
      <w:pPr>
        <w:autoSpaceDE w:val="0"/>
        <w:autoSpaceDN w:val="0"/>
        <w:adjustRightInd w:val="0"/>
        <w:spacing w:after="0" w:line="240" w:lineRule="auto"/>
        <w:ind w:firstLine="851"/>
        <w:jc w:val="both"/>
        <w:rPr>
          <w:rFonts w:ascii="Times New Roman" w:hAnsi="Times New Roman" w:cs="Times New Roman"/>
          <w:sz w:val="24"/>
          <w:szCs w:val="24"/>
        </w:rPr>
      </w:pPr>
      <w:r w:rsidRPr="00D27C95">
        <w:rPr>
          <w:rFonts w:ascii="Times New Roman" w:hAnsi="Times New Roman" w:cs="Times New Roman"/>
          <w:sz w:val="24"/>
          <w:szCs w:val="24"/>
        </w:rPr>
        <w:t xml:space="preserve">109. NMA darbuotojų ir jų šeimos narių, artimųjų giminaičių, asmens duomenys tvarkomi prašymų gauti materialinę pašalpą nagrinėjimo ir materialinių pašalpų skyrimo tikslais,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w:t>
      </w:r>
    </w:p>
    <w:p w14:paraId="5EA48E87" w14:textId="62D0830A" w:rsidR="00B71F8D" w:rsidRPr="00D27C95" w:rsidRDefault="00C9325E" w:rsidP="00B71F8D">
      <w:pPr>
        <w:spacing w:after="0" w:line="240" w:lineRule="auto"/>
        <w:ind w:firstLine="851"/>
        <w:jc w:val="both"/>
        <w:rPr>
          <w:rFonts w:ascii="Times New Roman" w:hAnsi="Times New Roman" w:cs="Times New Roman"/>
          <w:b/>
          <w:bCs/>
          <w:sz w:val="24"/>
          <w:szCs w:val="24"/>
        </w:rPr>
      </w:pPr>
      <w:r w:rsidRPr="00D27C95">
        <w:rPr>
          <w:rFonts w:ascii="Times New Roman" w:hAnsi="Times New Roman" w:cs="Times New Roman"/>
          <w:sz w:val="24"/>
          <w:szCs w:val="24"/>
        </w:rPr>
        <w:t xml:space="preserve">110. </w:t>
      </w:r>
      <w:r w:rsidR="00A764F5" w:rsidRPr="00237E17">
        <w:rPr>
          <w:rFonts w:ascii="Times New Roman" w:hAnsi="Times New Roman"/>
          <w:b/>
          <w:i/>
          <w:sz w:val="24"/>
          <w:szCs w:val="24"/>
        </w:rPr>
        <w:t>(2025 m. rugpjūčio 29 d. įsakymo Nr. BR1-344 redakcija nuo 2025 m. rugpjūčio 29 d.)</w:t>
      </w:r>
    </w:p>
    <w:p w14:paraId="4B4F3874" w14:textId="19E5765E" w:rsidR="00F57D5E" w:rsidRDefault="00C9325E" w:rsidP="00C9325E">
      <w:pPr>
        <w:tabs>
          <w:tab w:val="left" w:pos="426"/>
        </w:tabs>
        <w:autoSpaceDE w:val="0"/>
        <w:autoSpaceDN w:val="0"/>
        <w:adjustRightInd w:val="0"/>
        <w:spacing w:after="0" w:line="240" w:lineRule="auto"/>
        <w:ind w:firstLine="851"/>
        <w:jc w:val="both"/>
        <w:rPr>
          <w:rFonts w:ascii="Times New Roman" w:hAnsi="Times New Roman" w:cs="Times New Roman"/>
          <w:sz w:val="24"/>
          <w:szCs w:val="24"/>
        </w:rPr>
      </w:pPr>
      <w:bookmarkStart w:id="108" w:name="_Hlk207268792"/>
      <w:r w:rsidRPr="00D27C95">
        <w:rPr>
          <w:rFonts w:ascii="Times New Roman" w:hAnsi="Times New Roman" w:cs="Times New Roman"/>
          <w:sz w:val="24"/>
          <w:szCs w:val="24"/>
        </w:rPr>
        <w:t>Formuojant NMA atlygio sistemą dalyvauja Ž</w:t>
      </w:r>
      <w:r w:rsidR="00BA5F11">
        <w:rPr>
          <w:rFonts w:ascii="Times New Roman" w:hAnsi="Times New Roman" w:cs="Times New Roman"/>
          <w:sz w:val="24"/>
          <w:szCs w:val="24"/>
        </w:rPr>
        <w:t>OK</w:t>
      </w:r>
      <w:r w:rsidRPr="00D27C95">
        <w:rPr>
          <w:rFonts w:ascii="Times New Roman" w:hAnsi="Times New Roman" w:cs="Times New Roman"/>
          <w:sz w:val="24"/>
          <w:szCs w:val="24"/>
        </w:rPr>
        <w:t>S, tiesioginiai vadovai, darbuotojų atstovai ir NMA direktorius.</w:t>
      </w:r>
      <w:bookmarkEnd w:id="108"/>
    </w:p>
    <w:p w14:paraId="21E03BFA" w14:textId="55F30CDE" w:rsidR="00B71F8D" w:rsidRPr="00D27C95" w:rsidRDefault="00F57D5E" w:rsidP="00B71F8D">
      <w:pPr>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 xml:space="preserve">114. </w:t>
      </w:r>
      <w:r w:rsidR="00A764F5" w:rsidRPr="00237E17">
        <w:rPr>
          <w:rFonts w:ascii="Times New Roman" w:hAnsi="Times New Roman"/>
          <w:b/>
          <w:i/>
          <w:sz w:val="24"/>
          <w:szCs w:val="24"/>
        </w:rPr>
        <w:t>(2025 m. rugpjūčio 29 d. įsakymo Nr. BR1-344 redakcija nuo 2025 m. rugpjūčio 29 d.)</w:t>
      </w:r>
    </w:p>
    <w:p w14:paraId="27916F0F" w14:textId="12FAB8B6" w:rsidR="00C9325E" w:rsidRPr="00D27C95" w:rsidRDefault="00F57D5E" w:rsidP="00F57D5E">
      <w:pPr>
        <w:tabs>
          <w:tab w:val="left" w:pos="426"/>
        </w:tabs>
        <w:autoSpaceDE w:val="0"/>
        <w:autoSpaceDN w:val="0"/>
        <w:adjustRightInd w:val="0"/>
        <w:spacing w:after="0" w:line="240" w:lineRule="auto"/>
        <w:ind w:firstLine="851"/>
        <w:jc w:val="both"/>
        <w:rPr>
          <w:rFonts w:ascii="Times New Roman" w:hAnsi="Times New Roman" w:cs="Times New Roman"/>
          <w:sz w:val="24"/>
          <w:szCs w:val="24"/>
        </w:rPr>
      </w:pPr>
      <w:bookmarkStart w:id="109" w:name="_Hlk207268836"/>
      <w:r w:rsidRPr="00F57D5E">
        <w:rPr>
          <w:rFonts w:ascii="Times New Roman" w:hAnsi="Times New Roman" w:cs="Times New Roman"/>
          <w:sz w:val="24"/>
          <w:szCs w:val="24"/>
        </w:rPr>
        <w:t xml:space="preserve">Kartą per metus </w:t>
      </w:r>
      <w:r>
        <w:rPr>
          <w:rFonts w:ascii="Times New Roman" w:hAnsi="Times New Roman" w:cs="Times New Roman"/>
          <w:sz w:val="24"/>
          <w:szCs w:val="24"/>
        </w:rPr>
        <w:t xml:space="preserve">ŽOKS ir KS </w:t>
      </w:r>
      <w:r w:rsidRPr="00F57D5E">
        <w:rPr>
          <w:rFonts w:ascii="Times New Roman" w:hAnsi="Times New Roman" w:cs="Times New Roman"/>
          <w:sz w:val="24"/>
          <w:szCs w:val="24"/>
        </w:rPr>
        <w:t>organizuo</w:t>
      </w:r>
      <w:r>
        <w:rPr>
          <w:rFonts w:ascii="Times New Roman" w:hAnsi="Times New Roman" w:cs="Times New Roman"/>
          <w:sz w:val="24"/>
          <w:szCs w:val="24"/>
        </w:rPr>
        <w:t>ja</w:t>
      </w:r>
      <w:r w:rsidRPr="00F57D5E">
        <w:rPr>
          <w:rFonts w:ascii="Times New Roman" w:hAnsi="Times New Roman" w:cs="Times New Roman"/>
          <w:sz w:val="24"/>
          <w:szCs w:val="24"/>
        </w:rPr>
        <w:t xml:space="preserve"> skaidrią komunikaciją apie</w:t>
      </w:r>
      <w:r>
        <w:rPr>
          <w:rFonts w:ascii="Times New Roman" w:hAnsi="Times New Roman" w:cs="Times New Roman"/>
          <w:sz w:val="24"/>
          <w:szCs w:val="24"/>
        </w:rPr>
        <w:t xml:space="preserve"> </w:t>
      </w:r>
      <w:r w:rsidRPr="00F57D5E">
        <w:rPr>
          <w:rFonts w:ascii="Times New Roman" w:hAnsi="Times New Roman" w:cs="Times New Roman"/>
          <w:sz w:val="24"/>
          <w:szCs w:val="24"/>
        </w:rPr>
        <w:t>atlygin</w:t>
      </w:r>
      <w:r>
        <w:rPr>
          <w:rFonts w:ascii="Times New Roman" w:hAnsi="Times New Roman" w:cs="Times New Roman"/>
          <w:sz w:val="24"/>
          <w:szCs w:val="24"/>
        </w:rPr>
        <w:t>imo</w:t>
      </w:r>
      <w:r w:rsidRPr="00F57D5E">
        <w:rPr>
          <w:rFonts w:ascii="Times New Roman" w:hAnsi="Times New Roman" w:cs="Times New Roman"/>
          <w:sz w:val="24"/>
          <w:szCs w:val="24"/>
        </w:rPr>
        <w:t xml:space="preserve"> augimo planus, priedų skyrimo kriterijus, karjeros</w:t>
      </w:r>
      <w:r>
        <w:rPr>
          <w:rFonts w:ascii="Times New Roman" w:hAnsi="Times New Roman" w:cs="Times New Roman"/>
          <w:sz w:val="24"/>
          <w:szCs w:val="24"/>
        </w:rPr>
        <w:t xml:space="preserve"> </w:t>
      </w:r>
      <w:r w:rsidRPr="00F57D5E">
        <w:rPr>
          <w:rFonts w:ascii="Times New Roman" w:hAnsi="Times New Roman" w:cs="Times New Roman"/>
          <w:sz w:val="24"/>
          <w:szCs w:val="24"/>
        </w:rPr>
        <w:t>galimybes, galimybes tobulėti, svarbiausius ketvirčio darbus ir pan.</w:t>
      </w:r>
      <w:r>
        <w:rPr>
          <w:rFonts w:ascii="Times New Roman" w:hAnsi="Times New Roman" w:cs="Times New Roman"/>
          <w:sz w:val="24"/>
          <w:szCs w:val="24"/>
        </w:rPr>
        <w:t>, kuriuos pristato NMA direktorius.</w:t>
      </w:r>
      <w:bookmarkEnd w:id="109"/>
    </w:p>
    <w:p w14:paraId="115E4C99" w14:textId="77777777" w:rsidR="00C9325E" w:rsidRPr="00D27C95" w:rsidRDefault="00C9325E" w:rsidP="00C9325E">
      <w:pPr>
        <w:tabs>
          <w:tab w:val="left" w:pos="426"/>
        </w:tabs>
        <w:autoSpaceDE w:val="0"/>
        <w:autoSpaceDN w:val="0"/>
        <w:adjustRightInd w:val="0"/>
        <w:spacing w:after="0" w:line="240" w:lineRule="auto"/>
        <w:ind w:firstLine="851"/>
        <w:jc w:val="both"/>
        <w:rPr>
          <w:rFonts w:ascii="Times New Roman" w:hAnsi="Times New Roman" w:cs="Times New Roman"/>
          <w:sz w:val="24"/>
          <w:szCs w:val="24"/>
        </w:rPr>
      </w:pPr>
    </w:p>
    <w:p w14:paraId="69AD3B42" w14:textId="77777777" w:rsidR="00C9325E" w:rsidRPr="00D27C95" w:rsidRDefault="00C9325E" w:rsidP="00C9325E">
      <w:pPr>
        <w:tabs>
          <w:tab w:val="left" w:pos="426"/>
        </w:tabs>
        <w:autoSpaceDE w:val="0"/>
        <w:autoSpaceDN w:val="0"/>
        <w:adjustRightInd w:val="0"/>
        <w:spacing w:after="0" w:line="240" w:lineRule="auto"/>
        <w:ind w:firstLine="851"/>
        <w:jc w:val="center"/>
        <w:rPr>
          <w:rFonts w:ascii="Times New Roman" w:hAnsi="Times New Roman" w:cs="Times New Roman"/>
          <w:sz w:val="24"/>
          <w:szCs w:val="24"/>
        </w:rPr>
      </w:pPr>
      <w:r w:rsidRPr="00D27C95">
        <w:rPr>
          <w:rFonts w:ascii="Times New Roman" w:hAnsi="Times New Roman" w:cs="Times New Roman"/>
          <w:sz w:val="24"/>
          <w:szCs w:val="24"/>
        </w:rPr>
        <w:t>_____________________</w:t>
      </w:r>
    </w:p>
    <w:p w14:paraId="35C73D3A" w14:textId="77777777" w:rsidR="00C9325E" w:rsidRPr="00D27C95" w:rsidRDefault="00C9325E" w:rsidP="00C9325E">
      <w:pPr>
        <w:rPr>
          <w:rFonts w:ascii="Times New Roman" w:hAnsi="Times New Roman" w:cs="Times New Roman"/>
          <w:sz w:val="24"/>
          <w:szCs w:val="24"/>
        </w:rPr>
        <w:sectPr w:rsidR="00C9325E" w:rsidRPr="00D27C95" w:rsidSect="00957321">
          <w:headerReference w:type="default" r:id="rId10"/>
          <w:pgSz w:w="11906" w:h="16838"/>
          <w:pgMar w:top="1276" w:right="567" w:bottom="1134" w:left="1701" w:header="567" w:footer="567" w:gutter="0"/>
          <w:cols w:space="1296"/>
          <w:titlePg/>
          <w:docGrid w:linePitch="360"/>
        </w:sectPr>
      </w:pPr>
    </w:p>
    <w:p w14:paraId="3784A347" w14:textId="77777777" w:rsidR="00C9325E" w:rsidRPr="00D27C95" w:rsidRDefault="00C9325E" w:rsidP="00C9325E">
      <w:pPr>
        <w:spacing w:after="0" w:line="240" w:lineRule="auto"/>
        <w:ind w:left="11624"/>
        <w:rPr>
          <w:rFonts w:ascii="Times New Roman" w:hAnsi="Times New Roman" w:cs="Times New Roman"/>
          <w:sz w:val="24"/>
          <w:szCs w:val="24"/>
        </w:rPr>
      </w:pPr>
      <w:r w:rsidRPr="00D27C95">
        <w:rPr>
          <w:rFonts w:ascii="Times New Roman" w:hAnsi="Times New Roman" w:cs="Times New Roman"/>
          <w:sz w:val="24"/>
          <w:szCs w:val="24"/>
        </w:rPr>
        <w:lastRenderedPageBreak/>
        <w:t>Nacionalinės mokėjimo agentūros prie Žemės ūkio ministerijos atlygio sistemos</w:t>
      </w:r>
    </w:p>
    <w:p w14:paraId="7678A006" w14:textId="77777777" w:rsidR="00C9325E" w:rsidRPr="00D27C95" w:rsidRDefault="00C9325E" w:rsidP="00C9325E">
      <w:pPr>
        <w:spacing w:after="0" w:line="240" w:lineRule="auto"/>
        <w:ind w:left="11624"/>
        <w:rPr>
          <w:rFonts w:ascii="Times New Roman" w:hAnsi="Times New Roman" w:cs="Times New Roman"/>
          <w:sz w:val="24"/>
          <w:szCs w:val="24"/>
        </w:rPr>
      </w:pPr>
      <w:r w:rsidRPr="00D27C95">
        <w:rPr>
          <w:rFonts w:ascii="Times New Roman" w:hAnsi="Times New Roman" w:cs="Times New Roman"/>
          <w:sz w:val="24"/>
          <w:szCs w:val="24"/>
        </w:rPr>
        <w:t>1 priedas</w:t>
      </w:r>
    </w:p>
    <w:p w14:paraId="0CA00017" w14:textId="77777777" w:rsidR="00C9325E" w:rsidRPr="00D27C95" w:rsidRDefault="00C9325E" w:rsidP="00C9325E">
      <w:pPr>
        <w:spacing w:after="0" w:line="240" w:lineRule="auto"/>
        <w:jc w:val="center"/>
        <w:rPr>
          <w:rFonts w:ascii="Times New Roman" w:hAnsi="Times New Roman" w:cs="Times New Roman"/>
          <w:b/>
          <w:bCs/>
          <w:sz w:val="24"/>
          <w:szCs w:val="24"/>
        </w:rPr>
      </w:pPr>
    </w:p>
    <w:p w14:paraId="71303A36" w14:textId="77777777" w:rsidR="00C9325E" w:rsidRPr="00D27C95" w:rsidRDefault="00C9325E" w:rsidP="00B508E2">
      <w:pPr>
        <w:spacing w:after="0" w:line="240" w:lineRule="auto"/>
        <w:rPr>
          <w:rFonts w:ascii="Times New Roman" w:hAnsi="Times New Roman" w:cs="Times New Roman"/>
          <w:b/>
          <w:bCs/>
          <w:sz w:val="24"/>
          <w:szCs w:val="24"/>
        </w:rPr>
      </w:pPr>
    </w:p>
    <w:p w14:paraId="62360ADF" w14:textId="77777777" w:rsidR="00C9325E" w:rsidRPr="00D27C95" w:rsidRDefault="00C9325E" w:rsidP="00C9325E">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NACIONALINĖS MOKĖJIMO AGENTŪROS PRIE ŽEMĖS ŪKIO MINISTERIJOS PAREIGYBIŲ VERTINIMO KRITERIJAI (VERTINA KOMISIJA)</w:t>
      </w:r>
    </w:p>
    <w:p w14:paraId="6C6D8CBD" w14:textId="77777777" w:rsidR="00C9325E" w:rsidRPr="00D27C95" w:rsidRDefault="00C9325E" w:rsidP="00C9325E">
      <w:pPr>
        <w:spacing w:after="0" w:line="240" w:lineRule="auto"/>
        <w:jc w:val="both"/>
        <w:rPr>
          <w:rFonts w:ascii="Times New Roman" w:hAnsi="Times New Roman" w:cs="Times New Roman"/>
          <w:sz w:val="24"/>
          <w:szCs w:val="24"/>
        </w:rPr>
      </w:pPr>
    </w:p>
    <w:tbl>
      <w:tblPr>
        <w:tblStyle w:val="TableGrid"/>
        <w:tblW w:w="14879" w:type="dxa"/>
        <w:tblLook w:val="04A0" w:firstRow="1" w:lastRow="0" w:firstColumn="1" w:lastColumn="0" w:noHBand="0" w:noVBand="1"/>
      </w:tblPr>
      <w:tblGrid>
        <w:gridCol w:w="4957"/>
        <w:gridCol w:w="9922"/>
      </w:tblGrid>
      <w:tr w:rsidR="00D27C95" w:rsidRPr="00D27C95" w14:paraId="578443C6" w14:textId="77777777" w:rsidTr="00957321">
        <w:tc>
          <w:tcPr>
            <w:tcW w:w="4957" w:type="dxa"/>
            <w:vMerge w:val="restart"/>
            <w:vAlign w:val="center"/>
          </w:tcPr>
          <w:p w14:paraId="41BD1E27" w14:textId="77777777" w:rsidR="00C9325E" w:rsidRPr="00D27C95" w:rsidRDefault="00C9325E" w:rsidP="00C9325E">
            <w:pPr>
              <w:tabs>
                <w:tab w:val="left" w:pos="993"/>
              </w:tabs>
              <w:jc w:val="center"/>
              <w:rPr>
                <w:rFonts w:ascii="Times New Roman" w:hAnsi="Times New Roman" w:cs="Times New Roman"/>
                <w:b/>
                <w:bCs/>
                <w:sz w:val="24"/>
                <w:szCs w:val="24"/>
              </w:rPr>
            </w:pPr>
            <w:r w:rsidRPr="00D27C95">
              <w:rPr>
                <w:rFonts w:ascii="Times New Roman" w:hAnsi="Times New Roman" w:cs="Times New Roman"/>
                <w:b/>
                <w:bCs/>
                <w:sz w:val="24"/>
                <w:szCs w:val="24"/>
              </w:rPr>
              <w:t>KRITERIJAI</w:t>
            </w:r>
          </w:p>
        </w:tc>
        <w:tc>
          <w:tcPr>
            <w:tcW w:w="9922" w:type="dxa"/>
            <w:vAlign w:val="center"/>
          </w:tcPr>
          <w:p w14:paraId="0F3AA2CD" w14:textId="77777777" w:rsidR="00C9325E" w:rsidRPr="00D27C95" w:rsidRDefault="00C9325E" w:rsidP="00C9325E">
            <w:pPr>
              <w:tabs>
                <w:tab w:val="left" w:pos="993"/>
              </w:tabs>
              <w:ind w:firstLine="709"/>
              <w:jc w:val="center"/>
              <w:rPr>
                <w:rFonts w:ascii="Times New Roman" w:hAnsi="Times New Roman" w:cs="Times New Roman"/>
                <w:b/>
                <w:bCs/>
                <w:sz w:val="24"/>
                <w:szCs w:val="24"/>
              </w:rPr>
            </w:pPr>
            <w:r w:rsidRPr="00D27C95">
              <w:rPr>
                <w:rFonts w:ascii="Times New Roman" w:hAnsi="Times New Roman" w:cs="Times New Roman"/>
                <w:b/>
                <w:bCs/>
                <w:sz w:val="24"/>
                <w:szCs w:val="24"/>
              </w:rPr>
              <w:t>ĮVERČIAI</w:t>
            </w:r>
          </w:p>
        </w:tc>
      </w:tr>
      <w:tr w:rsidR="00D27C95" w:rsidRPr="00D27C95" w14:paraId="0E0C5B78" w14:textId="77777777" w:rsidTr="00957321">
        <w:tc>
          <w:tcPr>
            <w:tcW w:w="4957" w:type="dxa"/>
            <w:vMerge/>
            <w:vAlign w:val="center"/>
          </w:tcPr>
          <w:p w14:paraId="0828F0B4" w14:textId="77777777" w:rsidR="00C9325E" w:rsidRPr="00D27C95" w:rsidRDefault="00C9325E" w:rsidP="00C9325E">
            <w:pPr>
              <w:tabs>
                <w:tab w:val="left" w:pos="993"/>
              </w:tabs>
              <w:jc w:val="center"/>
              <w:rPr>
                <w:rFonts w:ascii="Times New Roman" w:hAnsi="Times New Roman" w:cs="Times New Roman"/>
                <w:sz w:val="24"/>
                <w:szCs w:val="24"/>
              </w:rPr>
            </w:pPr>
          </w:p>
        </w:tc>
        <w:tc>
          <w:tcPr>
            <w:tcW w:w="9922" w:type="dxa"/>
            <w:vAlign w:val="center"/>
          </w:tcPr>
          <w:p w14:paraId="25A6E0D7" w14:textId="77777777" w:rsidR="00C9325E" w:rsidRPr="00D27C95" w:rsidRDefault="00C9325E" w:rsidP="00C9325E">
            <w:pPr>
              <w:tabs>
                <w:tab w:val="left" w:pos="993"/>
              </w:tabs>
              <w:jc w:val="center"/>
              <w:rPr>
                <w:rFonts w:ascii="Times New Roman" w:hAnsi="Times New Roman" w:cs="Times New Roman"/>
                <w:b/>
                <w:bCs/>
                <w:sz w:val="24"/>
                <w:szCs w:val="24"/>
              </w:rPr>
            </w:pPr>
            <w:r w:rsidRPr="00D27C95">
              <w:rPr>
                <w:rFonts w:ascii="Times New Roman" w:hAnsi="Times New Roman" w:cs="Times New Roman"/>
                <w:b/>
                <w:bCs/>
                <w:sz w:val="24"/>
                <w:szCs w:val="24"/>
              </w:rPr>
              <w:t>Naujai priimamų NMA darbuotojų vertinimas</w:t>
            </w:r>
          </w:p>
        </w:tc>
      </w:tr>
      <w:tr w:rsidR="00D27C95" w:rsidRPr="00D27C95" w14:paraId="10C396B0" w14:textId="77777777" w:rsidTr="00957321">
        <w:tc>
          <w:tcPr>
            <w:tcW w:w="14879" w:type="dxa"/>
            <w:gridSpan w:val="2"/>
            <w:vAlign w:val="center"/>
          </w:tcPr>
          <w:p w14:paraId="0B1DC963" w14:textId="77777777" w:rsidR="00C9325E" w:rsidRPr="00D27C95" w:rsidRDefault="00C9325E" w:rsidP="00C9325E">
            <w:pPr>
              <w:tabs>
                <w:tab w:val="left" w:pos="157"/>
              </w:tabs>
              <w:jc w:val="center"/>
              <w:rPr>
                <w:rFonts w:ascii="Times New Roman" w:hAnsi="Times New Roman" w:cs="Times New Roman"/>
                <w:sz w:val="24"/>
                <w:szCs w:val="24"/>
              </w:rPr>
            </w:pPr>
            <w:r w:rsidRPr="00D27C95">
              <w:rPr>
                <w:rFonts w:ascii="Times New Roman" w:hAnsi="Times New Roman" w:cs="Times New Roman"/>
                <w:b/>
                <w:bCs/>
                <w:sz w:val="24"/>
                <w:szCs w:val="24"/>
              </w:rPr>
              <w:t>Pretendento patirties vertinimas ir kiekybinė jo išraiška</w:t>
            </w:r>
          </w:p>
        </w:tc>
      </w:tr>
      <w:tr w:rsidR="00D27C95" w:rsidRPr="00D27C95" w14:paraId="22475246" w14:textId="77777777" w:rsidTr="00957321">
        <w:tc>
          <w:tcPr>
            <w:tcW w:w="4957" w:type="dxa"/>
            <w:vAlign w:val="center"/>
          </w:tcPr>
          <w:p w14:paraId="3A78887F" w14:textId="77777777" w:rsidR="00C9325E" w:rsidRPr="00D27C95" w:rsidRDefault="00C9325E" w:rsidP="00C9325E">
            <w:pPr>
              <w:tabs>
                <w:tab w:val="left" w:pos="993"/>
              </w:tabs>
              <w:rPr>
                <w:rFonts w:ascii="Times New Roman" w:hAnsi="Times New Roman" w:cs="Times New Roman"/>
                <w:sz w:val="24"/>
                <w:szCs w:val="24"/>
              </w:rPr>
            </w:pPr>
            <w:r w:rsidRPr="00D27C95">
              <w:rPr>
                <w:rFonts w:ascii="Times New Roman" w:hAnsi="Times New Roman" w:cs="Times New Roman"/>
                <w:sz w:val="24"/>
                <w:szCs w:val="24"/>
              </w:rPr>
              <w:t>Numatytos srities vadovavimo patirtis, metais(taikoma tik vadovams)</w:t>
            </w:r>
          </w:p>
        </w:tc>
        <w:tc>
          <w:tcPr>
            <w:tcW w:w="9922" w:type="dxa"/>
            <w:vAlign w:val="center"/>
          </w:tcPr>
          <w:p w14:paraId="3D195092"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Iki 2 m. 0,12</w:t>
            </w:r>
          </w:p>
          <w:p w14:paraId="0F34C21D"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2-5 metai 0,18</w:t>
            </w:r>
          </w:p>
          <w:p w14:paraId="76079A8A"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5-10 metų 0,24</w:t>
            </w:r>
          </w:p>
          <w:p w14:paraId="1CC08F54" w14:textId="77777777" w:rsidR="00C9325E" w:rsidRPr="00D27C95" w:rsidRDefault="00C9325E" w:rsidP="00A178B7">
            <w:pPr>
              <w:numPr>
                <w:ilvl w:val="0"/>
                <w:numId w:val="2"/>
              </w:numPr>
              <w:tabs>
                <w:tab w:val="left" w:pos="157"/>
              </w:tabs>
              <w:ind w:firstLine="2"/>
              <w:rPr>
                <w:rFonts w:ascii="Times New Roman" w:hAnsi="Times New Roman" w:cs="Times New Roman"/>
                <w:sz w:val="24"/>
                <w:szCs w:val="24"/>
              </w:rPr>
            </w:pPr>
            <w:r w:rsidRPr="00D27C95">
              <w:rPr>
                <w:rFonts w:ascii="Times New Roman" w:hAnsi="Times New Roman" w:cs="Times New Roman"/>
                <w:sz w:val="24"/>
                <w:szCs w:val="24"/>
              </w:rPr>
              <w:t>Daugiau kaip 10 metų 0,3</w:t>
            </w:r>
          </w:p>
        </w:tc>
      </w:tr>
      <w:tr w:rsidR="00D27C95" w:rsidRPr="00D27C95" w14:paraId="095468CA" w14:textId="77777777" w:rsidTr="00957321">
        <w:tc>
          <w:tcPr>
            <w:tcW w:w="4957" w:type="dxa"/>
            <w:vAlign w:val="center"/>
          </w:tcPr>
          <w:p w14:paraId="252C0938" w14:textId="77777777" w:rsidR="00C9325E" w:rsidRPr="00D27C95" w:rsidRDefault="00C9325E" w:rsidP="00C9325E">
            <w:pPr>
              <w:tabs>
                <w:tab w:val="left" w:pos="993"/>
              </w:tabs>
              <w:rPr>
                <w:rFonts w:ascii="Times New Roman" w:hAnsi="Times New Roman" w:cs="Times New Roman"/>
                <w:sz w:val="24"/>
                <w:szCs w:val="24"/>
              </w:rPr>
            </w:pPr>
            <w:r w:rsidRPr="00D27C95">
              <w:rPr>
                <w:rFonts w:ascii="Times New Roman" w:hAnsi="Times New Roman" w:cs="Times New Roman"/>
                <w:sz w:val="24"/>
                <w:szCs w:val="24"/>
              </w:rPr>
              <w:t>Profesinio darbo patirtis, metais (netaikoma vadovams)</w:t>
            </w:r>
          </w:p>
        </w:tc>
        <w:tc>
          <w:tcPr>
            <w:tcW w:w="9922" w:type="dxa"/>
            <w:vAlign w:val="center"/>
          </w:tcPr>
          <w:p w14:paraId="256A6F41"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Iki 2 m. 0,06</w:t>
            </w:r>
          </w:p>
          <w:p w14:paraId="7F3AD625"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2-5 metai 0,12</w:t>
            </w:r>
          </w:p>
          <w:p w14:paraId="0F3638DD"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5-10 metų 0,18</w:t>
            </w:r>
          </w:p>
          <w:p w14:paraId="2E302DA9" w14:textId="77777777" w:rsidR="00C9325E" w:rsidRPr="00D27C95" w:rsidRDefault="00C9325E" w:rsidP="00A178B7">
            <w:pPr>
              <w:numPr>
                <w:ilvl w:val="0"/>
                <w:numId w:val="2"/>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Daugiau kaip 10 metų 0,24</w:t>
            </w:r>
          </w:p>
        </w:tc>
      </w:tr>
      <w:tr w:rsidR="00D27C95" w:rsidRPr="00D27C95" w14:paraId="18ED69AB" w14:textId="77777777" w:rsidTr="00957321">
        <w:tc>
          <w:tcPr>
            <w:tcW w:w="4957" w:type="dxa"/>
            <w:vAlign w:val="center"/>
          </w:tcPr>
          <w:p w14:paraId="0644D04C" w14:textId="77777777" w:rsidR="00C9325E" w:rsidRPr="00D27C95" w:rsidRDefault="00C9325E" w:rsidP="00C9325E">
            <w:pPr>
              <w:tabs>
                <w:tab w:val="left" w:pos="993"/>
              </w:tabs>
              <w:contextualSpacing/>
              <w:rPr>
                <w:rFonts w:ascii="Times New Roman" w:hAnsi="Times New Roman" w:cs="Times New Roman"/>
                <w:sz w:val="24"/>
                <w:szCs w:val="24"/>
              </w:rPr>
            </w:pPr>
            <w:r w:rsidRPr="00D27C95">
              <w:rPr>
                <w:rFonts w:ascii="Times New Roman" w:hAnsi="Times New Roman" w:cs="Times New Roman"/>
                <w:sz w:val="24"/>
                <w:szCs w:val="24"/>
              </w:rPr>
              <w:t>Išsilavinimas dirbamoje srityje (pagal pareigybės aprašymą)</w:t>
            </w:r>
          </w:p>
        </w:tc>
        <w:tc>
          <w:tcPr>
            <w:tcW w:w="9922" w:type="dxa"/>
            <w:vAlign w:val="center"/>
          </w:tcPr>
          <w:p w14:paraId="18F7AEF5" w14:textId="77777777" w:rsidR="00C9325E" w:rsidRPr="00D27C95" w:rsidRDefault="00C9325E" w:rsidP="00A178B7">
            <w:pPr>
              <w:numPr>
                <w:ilvl w:val="0"/>
                <w:numId w:val="3"/>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Bakalauras 0,06</w:t>
            </w:r>
          </w:p>
          <w:p w14:paraId="70FF9B15" w14:textId="77777777" w:rsidR="00C9325E" w:rsidRPr="00D27C95" w:rsidRDefault="00C9325E" w:rsidP="00A178B7">
            <w:pPr>
              <w:numPr>
                <w:ilvl w:val="0"/>
                <w:numId w:val="3"/>
              </w:numPr>
              <w:tabs>
                <w:tab w:val="left" w:pos="144"/>
              </w:tabs>
              <w:ind w:firstLine="2"/>
              <w:rPr>
                <w:rFonts w:ascii="Times New Roman" w:hAnsi="Times New Roman" w:cs="Times New Roman"/>
                <w:sz w:val="24"/>
                <w:szCs w:val="24"/>
              </w:rPr>
            </w:pPr>
            <w:r w:rsidRPr="00D27C95">
              <w:rPr>
                <w:rFonts w:ascii="Times New Roman" w:hAnsi="Times New Roman" w:cs="Times New Roman"/>
                <w:sz w:val="24"/>
                <w:szCs w:val="24"/>
              </w:rPr>
              <w:t>Magistras 0,12</w:t>
            </w:r>
          </w:p>
        </w:tc>
      </w:tr>
      <w:tr w:rsidR="00D27C95" w:rsidRPr="00D27C95" w14:paraId="5C7BA725" w14:textId="77777777" w:rsidTr="00957321">
        <w:tc>
          <w:tcPr>
            <w:tcW w:w="14879" w:type="dxa"/>
            <w:gridSpan w:val="2"/>
            <w:vAlign w:val="center"/>
          </w:tcPr>
          <w:p w14:paraId="66FB9478" w14:textId="77777777" w:rsidR="00C9325E" w:rsidRPr="00D27C95" w:rsidRDefault="00C9325E" w:rsidP="00C9325E">
            <w:pPr>
              <w:tabs>
                <w:tab w:val="left" w:pos="993"/>
              </w:tabs>
              <w:jc w:val="center"/>
              <w:rPr>
                <w:rFonts w:ascii="Times New Roman" w:hAnsi="Times New Roman" w:cs="Times New Roman"/>
                <w:b/>
                <w:bCs/>
                <w:sz w:val="24"/>
                <w:szCs w:val="24"/>
              </w:rPr>
            </w:pPr>
            <w:r w:rsidRPr="00D27C95">
              <w:rPr>
                <w:rFonts w:ascii="Times New Roman" w:hAnsi="Times New Roman" w:cs="Times New Roman"/>
                <w:b/>
                <w:bCs/>
                <w:sz w:val="24"/>
                <w:szCs w:val="24"/>
              </w:rPr>
              <w:t>Pareigybės vertinimas ir jo kiekybinė išraiška</w:t>
            </w:r>
          </w:p>
        </w:tc>
      </w:tr>
      <w:tr w:rsidR="00D27C95" w:rsidRPr="00D27C95" w14:paraId="7A0258A4" w14:textId="77777777" w:rsidTr="00957321">
        <w:tc>
          <w:tcPr>
            <w:tcW w:w="4957" w:type="dxa"/>
            <w:vAlign w:val="center"/>
          </w:tcPr>
          <w:p w14:paraId="0EC81155" w14:textId="77777777" w:rsidR="00C9325E" w:rsidRPr="00D27C95" w:rsidRDefault="00C9325E" w:rsidP="00C9325E">
            <w:pPr>
              <w:tabs>
                <w:tab w:val="left" w:pos="993"/>
              </w:tabs>
              <w:contextualSpacing/>
              <w:rPr>
                <w:rFonts w:ascii="Times New Roman" w:hAnsi="Times New Roman" w:cs="Times New Roman"/>
                <w:sz w:val="24"/>
                <w:szCs w:val="24"/>
              </w:rPr>
            </w:pPr>
            <w:r w:rsidRPr="00D27C95">
              <w:rPr>
                <w:rFonts w:ascii="Times New Roman" w:hAnsi="Times New Roman" w:cs="Times New Roman"/>
                <w:sz w:val="24"/>
                <w:szCs w:val="24"/>
              </w:rPr>
              <w:t>Atsakomybės lygis</w:t>
            </w:r>
          </w:p>
        </w:tc>
        <w:tc>
          <w:tcPr>
            <w:tcW w:w="9922" w:type="dxa"/>
            <w:vAlign w:val="center"/>
          </w:tcPr>
          <w:p w14:paraId="2C4DAA05" w14:textId="77777777" w:rsidR="00C9325E" w:rsidRPr="00D27C95" w:rsidRDefault="00C9325E" w:rsidP="00A178B7">
            <w:pPr>
              <w:numPr>
                <w:ilvl w:val="0"/>
                <w:numId w:val="3"/>
              </w:numPr>
              <w:ind w:left="220" w:hanging="220"/>
              <w:contextualSpacing/>
              <w:rPr>
                <w:rFonts w:ascii="Times New Roman" w:hAnsi="Times New Roman" w:cs="Times New Roman"/>
                <w:sz w:val="24"/>
                <w:szCs w:val="24"/>
              </w:rPr>
            </w:pPr>
            <w:r w:rsidRPr="00D27C95">
              <w:rPr>
                <w:rFonts w:ascii="Times New Roman" w:hAnsi="Times New Roman" w:cs="Times New Roman"/>
                <w:sz w:val="24"/>
                <w:szCs w:val="24"/>
              </w:rPr>
              <w:t>Siaura veiklos sritis 0,06</w:t>
            </w:r>
          </w:p>
          <w:p w14:paraId="3A8047E0" w14:textId="77777777" w:rsidR="00C9325E" w:rsidRPr="00D27C95" w:rsidRDefault="00C9325E" w:rsidP="00A178B7">
            <w:pPr>
              <w:numPr>
                <w:ilvl w:val="0"/>
                <w:numId w:val="3"/>
              </w:numPr>
              <w:tabs>
                <w:tab w:val="left" w:pos="709"/>
              </w:tabs>
              <w:ind w:left="220" w:hanging="220"/>
              <w:contextualSpacing/>
              <w:rPr>
                <w:rFonts w:ascii="Times New Roman" w:hAnsi="Times New Roman" w:cs="Times New Roman"/>
                <w:sz w:val="24"/>
                <w:szCs w:val="24"/>
              </w:rPr>
            </w:pPr>
            <w:r w:rsidRPr="00D27C95">
              <w:rPr>
                <w:rFonts w:ascii="Times New Roman" w:hAnsi="Times New Roman" w:cs="Times New Roman"/>
                <w:sz w:val="24"/>
                <w:szCs w:val="24"/>
              </w:rPr>
              <w:t>Vidutinė veiklos sritis 0,12</w:t>
            </w:r>
          </w:p>
          <w:p w14:paraId="66522FD8" w14:textId="77777777" w:rsidR="00C9325E" w:rsidRPr="00D27C95" w:rsidRDefault="00C9325E" w:rsidP="00A178B7">
            <w:pPr>
              <w:numPr>
                <w:ilvl w:val="0"/>
                <w:numId w:val="3"/>
              </w:numPr>
              <w:tabs>
                <w:tab w:val="left" w:pos="264"/>
              </w:tabs>
              <w:ind w:hanging="1069"/>
              <w:contextualSpacing/>
              <w:rPr>
                <w:rFonts w:ascii="Times New Roman" w:hAnsi="Times New Roman" w:cs="Times New Roman"/>
                <w:sz w:val="24"/>
                <w:szCs w:val="24"/>
              </w:rPr>
            </w:pPr>
            <w:r w:rsidRPr="00D27C95">
              <w:rPr>
                <w:rFonts w:ascii="Times New Roman" w:hAnsi="Times New Roman" w:cs="Times New Roman"/>
                <w:sz w:val="24"/>
                <w:szCs w:val="24"/>
              </w:rPr>
              <w:t>Plati veiklos sritis 0,18</w:t>
            </w:r>
          </w:p>
        </w:tc>
      </w:tr>
      <w:tr w:rsidR="00D27C95" w:rsidRPr="00D27C95" w14:paraId="1696367E" w14:textId="77777777" w:rsidTr="00957321">
        <w:trPr>
          <w:trHeight w:val="695"/>
        </w:trPr>
        <w:tc>
          <w:tcPr>
            <w:tcW w:w="4957" w:type="dxa"/>
            <w:vAlign w:val="center"/>
          </w:tcPr>
          <w:p w14:paraId="470F905A" w14:textId="77777777" w:rsidR="00C9325E" w:rsidRPr="00D27C95" w:rsidRDefault="00C9325E" w:rsidP="00C9325E">
            <w:pPr>
              <w:tabs>
                <w:tab w:val="left" w:pos="993"/>
              </w:tabs>
              <w:contextualSpacing/>
              <w:rPr>
                <w:rFonts w:ascii="Times New Roman" w:hAnsi="Times New Roman" w:cs="Times New Roman"/>
                <w:sz w:val="24"/>
                <w:szCs w:val="24"/>
              </w:rPr>
            </w:pPr>
            <w:r w:rsidRPr="00D27C95">
              <w:rPr>
                <w:rFonts w:ascii="Times New Roman" w:hAnsi="Times New Roman" w:cs="Times New Roman"/>
                <w:sz w:val="24"/>
                <w:szCs w:val="24"/>
              </w:rPr>
              <w:t>Tipiniai pareigybės veiklos rezultatai, rodikliai</w:t>
            </w:r>
          </w:p>
        </w:tc>
        <w:tc>
          <w:tcPr>
            <w:tcW w:w="9922" w:type="dxa"/>
            <w:vAlign w:val="center"/>
          </w:tcPr>
          <w:p w14:paraId="3B21A171" w14:textId="77777777" w:rsidR="00C9325E" w:rsidRPr="00D27C95" w:rsidRDefault="00C9325E" w:rsidP="00A178B7">
            <w:pPr>
              <w:numPr>
                <w:ilvl w:val="0"/>
                <w:numId w:val="4"/>
              </w:numPr>
              <w:tabs>
                <w:tab w:val="left" w:pos="312"/>
              </w:tabs>
              <w:ind w:left="28"/>
              <w:contextualSpacing/>
              <w:rPr>
                <w:rFonts w:ascii="Times New Roman" w:hAnsi="Times New Roman" w:cs="Times New Roman"/>
                <w:sz w:val="24"/>
                <w:szCs w:val="24"/>
              </w:rPr>
            </w:pPr>
            <w:r w:rsidRPr="00D27C95">
              <w:rPr>
                <w:rFonts w:ascii="Times New Roman" w:hAnsi="Times New Roman" w:cs="Times New Roman"/>
                <w:sz w:val="24"/>
                <w:szCs w:val="24"/>
              </w:rPr>
              <w:t>Prisideda tiesiogiai prie metinių ir strateginių įstaigos rezultatų 0,05</w:t>
            </w:r>
          </w:p>
          <w:p w14:paraId="3DB652E0" w14:textId="48EDC12A" w:rsidR="00C9325E" w:rsidRPr="00B508E2" w:rsidRDefault="00C9325E" w:rsidP="00B508E2">
            <w:pPr>
              <w:numPr>
                <w:ilvl w:val="0"/>
                <w:numId w:val="4"/>
              </w:numPr>
              <w:tabs>
                <w:tab w:val="left" w:pos="312"/>
              </w:tabs>
              <w:ind w:left="28"/>
              <w:contextualSpacing/>
              <w:rPr>
                <w:rFonts w:ascii="Times New Roman" w:hAnsi="Times New Roman" w:cs="Times New Roman"/>
                <w:sz w:val="24"/>
                <w:szCs w:val="24"/>
              </w:rPr>
            </w:pPr>
            <w:r w:rsidRPr="00D27C95">
              <w:rPr>
                <w:rFonts w:ascii="Times New Roman" w:hAnsi="Times New Roman" w:cs="Times New Roman"/>
                <w:sz w:val="24"/>
                <w:szCs w:val="24"/>
              </w:rPr>
              <w:t>Iš dalies prisideda prie metinių ir strateginių įstaigos rezultatų 0,03</w:t>
            </w:r>
          </w:p>
        </w:tc>
      </w:tr>
      <w:tr w:rsidR="00D27C95" w:rsidRPr="00D27C95" w14:paraId="4915911F" w14:textId="77777777" w:rsidTr="00957321">
        <w:trPr>
          <w:trHeight w:val="54"/>
        </w:trPr>
        <w:tc>
          <w:tcPr>
            <w:tcW w:w="4957" w:type="dxa"/>
            <w:vAlign w:val="center"/>
          </w:tcPr>
          <w:p w14:paraId="1BB52E75" w14:textId="77777777" w:rsidR="00C9325E" w:rsidRPr="00D27C95" w:rsidRDefault="00C9325E" w:rsidP="00C9325E">
            <w:pPr>
              <w:tabs>
                <w:tab w:val="left" w:pos="993"/>
              </w:tabs>
              <w:rPr>
                <w:rFonts w:ascii="Times New Roman" w:hAnsi="Times New Roman" w:cs="Times New Roman"/>
                <w:sz w:val="24"/>
                <w:szCs w:val="24"/>
              </w:rPr>
            </w:pPr>
            <w:r w:rsidRPr="00D27C95">
              <w:rPr>
                <w:rFonts w:ascii="Times New Roman" w:hAnsi="Times New Roman" w:cs="Times New Roman"/>
                <w:sz w:val="24"/>
                <w:szCs w:val="24"/>
              </w:rPr>
              <w:t>Problemų sprendimas</w:t>
            </w:r>
          </w:p>
        </w:tc>
        <w:tc>
          <w:tcPr>
            <w:tcW w:w="9922" w:type="dxa"/>
            <w:vAlign w:val="center"/>
          </w:tcPr>
          <w:p w14:paraId="10C3F834" w14:textId="77777777" w:rsidR="00C9325E" w:rsidRPr="00D27C95" w:rsidRDefault="00C9325E" w:rsidP="00C9325E">
            <w:pPr>
              <w:tabs>
                <w:tab w:val="left" w:pos="993"/>
              </w:tabs>
              <w:rPr>
                <w:rFonts w:ascii="Times New Roman" w:hAnsi="Times New Roman" w:cs="Times New Roman"/>
                <w:sz w:val="24"/>
                <w:szCs w:val="24"/>
              </w:rPr>
            </w:pPr>
            <w:r w:rsidRPr="00D27C95">
              <w:rPr>
                <w:rFonts w:ascii="Times New Roman" w:hAnsi="Times New Roman" w:cs="Times New Roman"/>
                <w:sz w:val="24"/>
                <w:szCs w:val="24"/>
              </w:rPr>
              <w:t>Jeigu pareigybė turi daugiau atsakomybių ir kitų papildomų veiklų nei kiti skyriaus kolegos 0,05</w:t>
            </w:r>
          </w:p>
        </w:tc>
      </w:tr>
      <w:tr w:rsidR="00C9325E" w:rsidRPr="00D27C95" w14:paraId="11AEAD3F" w14:textId="77777777" w:rsidTr="00957321">
        <w:tc>
          <w:tcPr>
            <w:tcW w:w="4957" w:type="dxa"/>
            <w:vAlign w:val="center"/>
          </w:tcPr>
          <w:p w14:paraId="5B6D2EDF" w14:textId="77777777" w:rsidR="00C9325E" w:rsidRPr="00D27C95" w:rsidRDefault="00C9325E" w:rsidP="00C9325E">
            <w:pPr>
              <w:tabs>
                <w:tab w:val="left" w:pos="993"/>
              </w:tabs>
              <w:rPr>
                <w:rFonts w:ascii="Times New Roman" w:hAnsi="Times New Roman" w:cs="Times New Roman"/>
                <w:sz w:val="24"/>
                <w:szCs w:val="24"/>
              </w:rPr>
            </w:pPr>
            <w:r w:rsidRPr="00D27C95">
              <w:rPr>
                <w:rFonts w:ascii="Times New Roman" w:hAnsi="Times New Roman" w:cs="Times New Roman"/>
                <w:sz w:val="24"/>
                <w:szCs w:val="24"/>
              </w:rPr>
              <w:t>Papildomų įgūdžių ar svarbių einamoms pareigoms gebėjimų turėjimas</w:t>
            </w:r>
          </w:p>
        </w:tc>
        <w:tc>
          <w:tcPr>
            <w:tcW w:w="9922" w:type="dxa"/>
            <w:vAlign w:val="center"/>
          </w:tcPr>
          <w:p w14:paraId="06AC0E56" w14:textId="77777777" w:rsidR="00C9325E" w:rsidRPr="00D27C95" w:rsidRDefault="00C9325E" w:rsidP="00C9325E">
            <w:pPr>
              <w:tabs>
                <w:tab w:val="left" w:pos="312"/>
              </w:tabs>
              <w:ind w:left="28"/>
              <w:contextualSpacing/>
              <w:rPr>
                <w:rFonts w:ascii="Times New Roman" w:hAnsi="Times New Roman" w:cs="Times New Roman"/>
                <w:sz w:val="24"/>
                <w:szCs w:val="24"/>
              </w:rPr>
            </w:pPr>
            <w:r w:rsidRPr="00D27C95">
              <w:rPr>
                <w:rFonts w:ascii="Times New Roman" w:hAnsi="Times New Roman" w:cs="Times New Roman"/>
                <w:sz w:val="24"/>
                <w:szCs w:val="24"/>
              </w:rPr>
              <w:t>Už kiekvieną papildomą specifinį reikalavimą, numatytą pareigybės aprašyme 0,05 (netaikoma išsilavinimui)</w:t>
            </w:r>
          </w:p>
        </w:tc>
      </w:tr>
    </w:tbl>
    <w:p w14:paraId="26B2E694" w14:textId="77777777" w:rsidR="00C9325E" w:rsidRPr="00D27C95" w:rsidRDefault="00C9325E" w:rsidP="00C9325E">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____________________________</w:t>
      </w:r>
    </w:p>
    <w:p w14:paraId="38448C9D" w14:textId="77777777" w:rsidR="00C9325E" w:rsidRPr="00D27C95" w:rsidRDefault="00C9325E" w:rsidP="00C9325E">
      <w:pPr>
        <w:rPr>
          <w:rFonts w:ascii="Times New Roman" w:hAnsi="Times New Roman" w:cs="Times New Roman"/>
          <w:sz w:val="24"/>
          <w:szCs w:val="24"/>
        </w:rPr>
        <w:sectPr w:rsidR="00C9325E" w:rsidRPr="00D27C95" w:rsidSect="00B508E2">
          <w:headerReference w:type="default" r:id="rId11"/>
          <w:footerReference w:type="default" r:id="rId12"/>
          <w:headerReference w:type="first" r:id="rId13"/>
          <w:footerReference w:type="first" r:id="rId14"/>
          <w:pgSz w:w="16838" w:h="11906" w:orient="landscape" w:code="9"/>
          <w:pgMar w:top="1418" w:right="567" w:bottom="1134" w:left="1134" w:header="567" w:footer="567" w:gutter="0"/>
          <w:pgNumType w:start="1"/>
          <w:cols w:space="1296"/>
          <w:titlePg/>
          <w:docGrid w:linePitch="360"/>
        </w:sectPr>
      </w:pPr>
    </w:p>
    <w:p w14:paraId="78C81A01" w14:textId="77777777" w:rsidR="00B71F8D" w:rsidRDefault="00C9325E" w:rsidP="00C9325E">
      <w:pPr>
        <w:spacing w:after="0" w:line="240" w:lineRule="auto"/>
        <w:ind w:left="11624"/>
        <w:rPr>
          <w:rFonts w:ascii="Times New Roman" w:hAnsi="Times New Roman" w:cs="Times New Roman"/>
          <w:sz w:val="24"/>
          <w:szCs w:val="24"/>
        </w:rPr>
      </w:pPr>
      <w:r w:rsidRPr="00D27C95">
        <w:rPr>
          <w:rFonts w:ascii="Times New Roman" w:hAnsi="Times New Roman" w:cs="Times New Roman"/>
          <w:sz w:val="24"/>
          <w:szCs w:val="24"/>
        </w:rPr>
        <w:lastRenderedPageBreak/>
        <w:t>Nacionalinės mokėjimo agentūros prie Žemės ūkio ministerijos atlygio sistemos 2 priedas</w:t>
      </w:r>
    </w:p>
    <w:p w14:paraId="55666C41" w14:textId="77777777" w:rsidR="00B508E2" w:rsidRDefault="00B508E2" w:rsidP="00C9325E">
      <w:pPr>
        <w:spacing w:after="0" w:line="240" w:lineRule="auto"/>
        <w:ind w:left="11624"/>
        <w:rPr>
          <w:rFonts w:ascii="Times New Roman" w:hAnsi="Times New Roman" w:cs="Times New Roman"/>
          <w:sz w:val="24"/>
          <w:szCs w:val="24"/>
        </w:rPr>
      </w:pPr>
    </w:p>
    <w:p w14:paraId="5553DD44" w14:textId="77777777" w:rsidR="00B508E2" w:rsidRPr="00D27C95" w:rsidRDefault="00B508E2" w:rsidP="00B508E2">
      <w:pPr>
        <w:spacing w:after="0" w:line="240" w:lineRule="auto"/>
        <w:jc w:val="both"/>
        <w:rPr>
          <w:rFonts w:ascii="Times New Roman" w:hAnsi="Times New Roman" w:cs="Times New Roman"/>
          <w:sz w:val="24"/>
          <w:szCs w:val="24"/>
        </w:rPr>
      </w:pPr>
      <w:r w:rsidRPr="00D27C95">
        <w:rPr>
          <w:rFonts w:ascii="Times New Roman" w:hAnsi="Times New Roman"/>
          <w:b/>
          <w:i/>
          <w:sz w:val="24"/>
          <w:szCs w:val="24"/>
        </w:rPr>
        <w:t>(2024 m. kovo 4 d. įsakymo Nr. BR1-70 redakcija nuo 2024 m. kovo 4 d.)</w:t>
      </w:r>
    </w:p>
    <w:p w14:paraId="0D5C69E0" w14:textId="77777777" w:rsidR="00B508E2" w:rsidRPr="00D27C95" w:rsidRDefault="00B508E2" w:rsidP="00B508E2">
      <w:pPr>
        <w:spacing w:after="0" w:line="240" w:lineRule="auto"/>
        <w:jc w:val="both"/>
        <w:rPr>
          <w:rFonts w:ascii="Times New Roman" w:hAnsi="Times New Roman" w:cs="Times New Roman"/>
          <w:sz w:val="24"/>
          <w:szCs w:val="24"/>
        </w:rPr>
      </w:pPr>
    </w:p>
    <w:p w14:paraId="2D5666A1" w14:textId="77777777" w:rsidR="00B508E2" w:rsidRPr="00D27C95" w:rsidRDefault="00B508E2" w:rsidP="00B508E2">
      <w:pPr>
        <w:spacing w:after="0" w:line="240" w:lineRule="auto"/>
        <w:jc w:val="both"/>
        <w:rPr>
          <w:rFonts w:ascii="Times New Roman" w:hAnsi="Times New Roman" w:cs="Times New Roman"/>
          <w:b/>
          <w:bCs/>
          <w:i/>
          <w:iCs/>
          <w:sz w:val="24"/>
          <w:szCs w:val="24"/>
        </w:rPr>
      </w:pPr>
      <w:r w:rsidRPr="00D27C95">
        <w:rPr>
          <w:rFonts w:ascii="Times New Roman" w:hAnsi="Times New Roman" w:cs="Times New Roman"/>
          <w:b/>
          <w:bCs/>
          <w:i/>
          <w:iCs/>
          <w:sz w:val="24"/>
          <w:szCs w:val="24"/>
        </w:rPr>
        <w:t>Neteko galios</w:t>
      </w:r>
    </w:p>
    <w:p w14:paraId="66AC076D" w14:textId="77777777" w:rsidR="00B508E2" w:rsidRPr="00D27C95" w:rsidRDefault="00B508E2" w:rsidP="00B508E2">
      <w:pPr>
        <w:spacing w:after="0" w:line="240" w:lineRule="auto"/>
        <w:jc w:val="both"/>
        <w:rPr>
          <w:rFonts w:ascii="Times New Roman" w:hAnsi="Times New Roman" w:cs="Times New Roman"/>
          <w:sz w:val="24"/>
          <w:szCs w:val="24"/>
          <w:lang w:val="pt-PT"/>
        </w:rPr>
      </w:pPr>
    </w:p>
    <w:p w14:paraId="20DEEFF5" w14:textId="2F9A817D" w:rsidR="00B508E2" w:rsidRDefault="00B508E2" w:rsidP="00C9325E">
      <w:pPr>
        <w:spacing w:after="0" w:line="240" w:lineRule="auto"/>
        <w:ind w:left="11624"/>
        <w:rPr>
          <w:rFonts w:ascii="Times New Roman" w:hAnsi="Times New Roman" w:cs="Times New Roman"/>
          <w:sz w:val="24"/>
          <w:szCs w:val="24"/>
        </w:rPr>
        <w:sectPr w:rsidR="00B508E2" w:rsidSect="00957321">
          <w:pgSz w:w="16838" w:h="11906" w:orient="landscape" w:code="9"/>
          <w:pgMar w:top="1701" w:right="567" w:bottom="1134" w:left="1134" w:header="567" w:footer="567" w:gutter="0"/>
          <w:pgNumType w:start="1"/>
          <w:cols w:space="1296"/>
          <w:titlePg/>
          <w:docGrid w:linePitch="360"/>
        </w:sectPr>
      </w:pPr>
    </w:p>
    <w:p w14:paraId="05F314B4" w14:textId="287A1BF1" w:rsidR="00705B8E" w:rsidRPr="00705B8E" w:rsidRDefault="00705B8E" w:rsidP="00705B8E">
      <w:pPr>
        <w:spacing w:after="0" w:line="240" w:lineRule="auto"/>
        <w:ind w:left="284"/>
        <w:rPr>
          <w:rFonts w:ascii="Times New Roman" w:hAnsi="Times New Roman" w:cs="Times New Roman"/>
          <w:i/>
          <w:iCs/>
          <w:sz w:val="24"/>
          <w:szCs w:val="24"/>
        </w:rPr>
      </w:pPr>
      <w:r w:rsidRPr="00705B8E">
        <w:rPr>
          <w:rFonts w:ascii="Times New Roman" w:hAnsi="Times New Roman" w:cs="Times New Roman"/>
          <w:i/>
          <w:iCs/>
          <w:sz w:val="24"/>
          <w:szCs w:val="24"/>
        </w:rPr>
        <w:lastRenderedPageBreak/>
        <w:t xml:space="preserve">Aktuali redakcija po 2025 m. </w:t>
      </w:r>
      <w:r w:rsidR="00A26985">
        <w:rPr>
          <w:rFonts w:ascii="Times New Roman" w:hAnsi="Times New Roman" w:cs="Times New Roman"/>
          <w:i/>
          <w:iCs/>
          <w:sz w:val="24"/>
          <w:szCs w:val="24"/>
        </w:rPr>
        <w:t xml:space="preserve">spalio 10 </w:t>
      </w:r>
      <w:r w:rsidRPr="00705B8E">
        <w:rPr>
          <w:rFonts w:ascii="Times New Roman" w:hAnsi="Times New Roman" w:cs="Times New Roman"/>
          <w:i/>
          <w:iCs/>
          <w:sz w:val="24"/>
          <w:szCs w:val="24"/>
        </w:rPr>
        <w:t>d.</w:t>
      </w:r>
    </w:p>
    <w:p w14:paraId="38D33C80" w14:textId="6BFA8CA9" w:rsidR="00C9325E" w:rsidRDefault="00B71F8D" w:rsidP="00C9325E">
      <w:pPr>
        <w:spacing w:after="0" w:line="240" w:lineRule="auto"/>
        <w:ind w:left="11624"/>
        <w:rPr>
          <w:rFonts w:ascii="Times New Roman" w:hAnsi="Times New Roman" w:cs="Times New Roman"/>
          <w:sz w:val="24"/>
          <w:szCs w:val="24"/>
        </w:rPr>
      </w:pPr>
      <w:r w:rsidRPr="00D27C95">
        <w:rPr>
          <w:rFonts w:ascii="Times New Roman" w:hAnsi="Times New Roman" w:cs="Times New Roman"/>
          <w:sz w:val="24"/>
          <w:szCs w:val="24"/>
        </w:rPr>
        <w:t xml:space="preserve">Nacionalinės mokėjimo agentūros prie Žemės ūkio ministerijos atlygio sistemos </w:t>
      </w:r>
      <w:r>
        <w:rPr>
          <w:rFonts w:ascii="Times New Roman" w:hAnsi="Times New Roman" w:cs="Times New Roman"/>
          <w:sz w:val="24"/>
          <w:szCs w:val="24"/>
        </w:rPr>
        <w:t>3</w:t>
      </w:r>
      <w:r w:rsidRPr="00D27C95">
        <w:rPr>
          <w:rFonts w:ascii="Times New Roman" w:hAnsi="Times New Roman" w:cs="Times New Roman"/>
          <w:sz w:val="24"/>
          <w:szCs w:val="24"/>
        </w:rPr>
        <w:t xml:space="preserve"> prieda</w:t>
      </w:r>
      <w:r>
        <w:rPr>
          <w:rFonts w:ascii="Times New Roman" w:hAnsi="Times New Roman" w:cs="Times New Roman"/>
          <w:sz w:val="24"/>
          <w:szCs w:val="24"/>
        </w:rPr>
        <w:t>s</w:t>
      </w:r>
    </w:p>
    <w:p w14:paraId="79042BCB" w14:textId="77777777" w:rsidR="00A950A5" w:rsidRPr="00D27C95" w:rsidRDefault="00A950A5" w:rsidP="00C9325E">
      <w:pPr>
        <w:spacing w:after="0" w:line="240" w:lineRule="auto"/>
        <w:ind w:left="11624"/>
        <w:rPr>
          <w:rFonts w:ascii="Times New Roman" w:hAnsi="Times New Roman" w:cs="Times New Roman"/>
          <w:sz w:val="24"/>
          <w:szCs w:val="24"/>
        </w:rPr>
      </w:pPr>
    </w:p>
    <w:p w14:paraId="3FDB3B76" w14:textId="1D0EAC9F" w:rsidR="00C35AE0" w:rsidRPr="00D27C95" w:rsidRDefault="00C35AE0" w:rsidP="00C35AE0">
      <w:pPr>
        <w:spacing w:after="0" w:line="240" w:lineRule="auto"/>
        <w:jc w:val="center"/>
        <w:rPr>
          <w:rFonts w:ascii="Times New Roman" w:hAnsi="Times New Roman" w:cs="Times New Roman"/>
          <w:b/>
          <w:bCs/>
          <w:sz w:val="24"/>
          <w:szCs w:val="24"/>
        </w:rPr>
      </w:pPr>
      <w:r w:rsidRPr="00D27C95">
        <w:rPr>
          <w:rFonts w:ascii="Times New Roman" w:hAnsi="Times New Roman" w:cs="Times New Roman"/>
          <w:b/>
          <w:bCs/>
          <w:sz w:val="24"/>
          <w:szCs w:val="24"/>
        </w:rPr>
        <w:t>NACIONALINĖS MOKĖJIMO AGENTŪROS PRIE ŽEMĖS ŪKIO MINISTERIJOS PAREIGYBIŲ PAREIGINĖS ALGOS KOEFICIENTŲ INTERVALAI IR DARBO UŽMOKESČIO RIBOS</w:t>
      </w:r>
    </w:p>
    <w:p w14:paraId="58850079" w14:textId="77777777" w:rsidR="00C35AE0" w:rsidRPr="00D27C95" w:rsidRDefault="00C35AE0" w:rsidP="00C35AE0">
      <w:pPr>
        <w:spacing w:after="0" w:line="240" w:lineRule="auto"/>
        <w:jc w:val="center"/>
        <w:rPr>
          <w:rFonts w:ascii="Times New Roman" w:hAnsi="Times New Roman" w:cs="Times New Roman"/>
          <w:b/>
          <w:bCs/>
          <w:sz w:val="24"/>
          <w:szCs w:val="24"/>
        </w:rPr>
      </w:pPr>
    </w:p>
    <w:p w14:paraId="016FFD4C" w14:textId="7E992D12" w:rsidR="00C35AE0" w:rsidRPr="00D27C95" w:rsidRDefault="00C35AE0" w:rsidP="00A950A5">
      <w:pPr>
        <w:spacing w:after="0"/>
        <w:ind w:left="284"/>
        <w:rPr>
          <w:rFonts w:ascii="Times New Roman" w:hAnsi="Times New Roman" w:cs="Times New Roman"/>
          <w:b/>
          <w:bCs/>
          <w:sz w:val="24"/>
          <w:szCs w:val="24"/>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5534"/>
        <w:gridCol w:w="2126"/>
        <w:gridCol w:w="1877"/>
      </w:tblGrid>
      <w:tr w:rsidR="00C35AE0" w:rsidRPr="00D27C95" w14:paraId="6C2E0335" w14:textId="77777777" w:rsidTr="00A950A5">
        <w:trPr>
          <w:trHeight w:val="1145"/>
          <w:jc w:val="center"/>
        </w:trPr>
        <w:tc>
          <w:tcPr>
            <w:tcW w:w="1696" w:type="dxa"/>
            <w:vAlign w:val="center"/>
            <w:hideMark/>
          </w:tcPr>
          <w:p w14:paraId="40551032"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bookmarkStart w:id="110" w:name="_Hlk170369670"/>
            <w:r w:rsidRPr="00D27C95">
              <w:rPr>
                <w:rFonts w:ascii="Times New Roman" w:eastAsia="Times New Roman" w:hAnsi="Times New Roman" w:cs="Times New Roman"/>
                <w:b/>
                <w:bCs/>
                <w:sz w:val="24"/>
                <w:szCs w:val="24"/>
                <w:lang w:eastAsia="lt-LT"/>
              </w:rPr>
              <w:t>Pareigybės lygis</w:t>
            </w:r>
          </w:p>
        </w:tc>
        <w:tc>
          <w:tcPr>
            <w:tcW w:w="3402" w:type="dxa"/>
            <w:noWrap/>
            <w:vAlign w:val="center"/>
            <w:hideMark/>
          </w:tcPr>
          <w:p w14:paraId="1A5B21DD"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Pareigybė</w:t>
            </w:r>
          </w:p>
        </w:tc>
        <w:tc>
          <w:tcPr>
            <w:tcW w:w="5534" w:type="dxa"/>
            <w:vAlign w:val="center"/>
          </w:tcPr>
          <w:p w14:paraId="352ED61B"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Pareigybės aprašymas</w:t>
            </w:r>
          </w:p>
        </w:tc>
        <w:tc>
          <w:tcPr>
            <w:tcW w:w="2126" w:type="dxa"/>
            <w:shd w:val="clear" w:color="000000" w:fill="F4B084"/>
            <w:vAlign w:val="center"/>
            <w:hideMark/>
          </w:tcPr>
          <w:p w14:paraId="60D893D6"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Koeficientų intervalai</w:t>
            </w:r>
          </w:p>
          <w:p w14:paraId="6FAC6443"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(+/- 20 proc. nuo siektino vidurkio)</w:t>
            </w:r>
          </w:p>
        </w:tc>
        <w:tc>
          <w:tcPr>
            <w:tcW w:w="1877" w:type="dxa"/>
            <w:shd w:val="clear" w:color="000000" w:fill="F4B084"/>
            <w:vAlign w:val="center"/>
          </w:tcPr>
          <w:p w14:paraId="438F5148"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Darbo užmokesčio ribos pinigine išraiška bruto, Eur</w:t>
            </w:r>
          </w:p>
        </w:tc>
      </w:tr>
      <w:tr w:rsidR="00C35AE0" w:rsidRPr="00D27C95" w14:paraId="64FE7F49" w14:textId="77777777" w:rsidTr="00A950A5">
        <w:trPr>
          <w:trHeight w:val="585"/>
          <w:jc w:val="center"/>
        </w:trPr>
        <w:tc>
          <w:tcPr>
            <w:tcW w:w="1696" w:type="dxa"/>
            <w:noWrap/>
            <w:vAlign w:val="center"/>
            <w:hideMark/>
          </w:tcPr>
          <w:p w14:paraId="3C3DF01B" w14:textId="35FAF288"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1</w:t>
            </w:r>
            <w:r w:rsidR="003218C4">
              <w:rPr>
                <w:rFonts w:ascii="Times New Roman" w:eastAsia="Times New Roman" w:hAnsi="Times New Roman" w:cs="Times New Roman"/>
                <w:sz w:val="24"/>
                <w:szCs w:val="24"/>
                <w:lang w:eastAsia="lt-LT"/>
              </w:rPr>
              <w:t>1</w:t>
            </w:r>
          </w:p>
        </w:tc>
        <w:tc>
          <w:tcPr>
            <w:tcW w:w="3402" w:type="dxa"/>
            <w:noWrap/>
            <w:vAlign w:val="center"/>
            <w:hideMark/>
          </w:tcPr>
          <w:p w14:paraId="2F310C5C"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Direktorius</w:t>
            </w:r>
          </w:p>
        </w:tc>
        <w:tc>
          <w:tcPr>
            <w:tcW w:w="5534" w:type="dxa"/>
          </w:tcPr>
          <w:p w14:paraId="07B3E304" w14:textId="77777777" w:rsidR="00C35AE0" w:rsidRPr="00D27C95" w:rsidRDefault="00C35AE0" w:rsidP="00AC2183">
            <w:pPr>
              <w:spacing w:after="0" w:line="240" w:lineRule="auto"/>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Ministro pavestos (-ų) valdymo (valstybės politikos) srities (-čių) ar jos dalies kuravimas ministro pavedimu.</w:t>
            </w:r>
          </w:p>
          <w:p w14:paraId="1B18CFC5" w14:textId="77777777" w:rsidR="00C35AE0" w:rsidRPr="00D27C95" w:rsidRDefault="00C35AE0" w:rsidP="00AC2183">
            <w:pPr>
              <w:spacing w:after="0" w:line="240" w:lineRule="auto"/>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Vadovavimas įstaigai.</w:t>
            </w:r>
          </w:p>
        </w:tc>
        <w:tc>
          <w:tcPr>
            <w:tcW w:w="2126" w:type="dxa"/>
            <w:shd w:val="clear" w:color="000000" w:fill="F4B084"/>
            <w:noWrap/>
            <w:vAlign w:val="center"/>
            <w:hideMark/>
          </w:tcPr>
          <w:p w14:paraId="21E77EB4" w14:textId="6D6A5760"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2,</w:t>
            </w:r>
            <w:r w:rsidR="003218C4">
              <w:rPr>
                <w:rFonts w:ascii="Times New Roman" w:eastAsia="Times New Roman" w:hAnsi="Times New Roman" w:cs="Times New Roman"/>
                <w:sz w:val="24"/>
                <w:szCs w:val="24"/>
                <w:lang w:eastAsia="lt-LT"/>
              </w:rPr>
              <w:t>55</w:t>
            </w:r>
            <w:r w:rsidRPr="00D27C95">
              <w:rPr>
                <w:rFonts w:ascii="Times New Roman" w:eastAsia="Times New Roman" w:hAnsi="Times New Roman" w:cs="Times New Roman"/>
                <w:sz w:val="24"/>
                <w:szCs w:val="24"/>
                <w:lang w:eastAsia="lt-LT"/>
              </w:rPr>
              <w:t>–3,</w:t>
            </w:r>
            <w:r w:rsidR="003218C4">
              <w:rPr>
                <w:rFonts w:ascii="Times New Roman" w:eastAsia="Times New Roman" w:hAnsi="Times New Roman" w:cs="Times New Roman"/>
                <w:sz w:val="24"/>
                <w:szCs w:val="24"/>
                <w:lang w:eastAsia="lt-LT"/>
              </w:rPr>
              <w:t>98</w:t>
            </w:r>
          </w:p>
        </w:tc>
        <w:tc>
          <w:tcPr>
            <w:tcW w:w="1877" w:type="dxa"/>
            <w:shd w:val="clear" w:color="000000" w:fill="F4B084"/>
            <w:vAlign w:val="center"/>
          </w:tcPr>
          <w:p w14:paraId="48F47377" w14:textId="4A020520"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4</w:t>
            </w:r>
            <w:r w:rsidR="00C05A37">
              <w:rPr>
                <w:rFonts w:ascii="Times New Roman" w:eastAsia="Times New Roman" w:hAnsi="Times New Roman" w:cs="Times New Roman"/>
                <w:sz w:val="24"/>
                <w:szCs w:val="24"/>
                <w:lang w:eastAsia="lt-LT"/>
              </w:rPr>
              <w:t>553</w:t>
            </w:r>
            <w:r w:rsidRPr="00D27C95">
              <w:rPr>
                <w:rFonts w:ascii="Times New Roman" w:eastAsia="Times New Roman" w:hAnsi="Times New Roman" w:cs="Times New Roman"/>
                <w:sz w:val="24"/>
                <w:szCs w:val="24"/>
                <w:lang w:eastAsia="lt-LT"/>
              </w:rPr>
              <w:t xml:space="preserve"> – </w:t>
            </w:r>
            <w:r w:rsidR="00C05A37">
              <w:rPr>
                <w:rFonts w:ascii="Times New Roman" w:eastAsia="Times New Roman" w:hAnsi="Times New Roman" w:cs="Times New Roman"/>
                <w:sz w:val="24"/>
                <w:szCs w:val="24"/>
                <w:lang w:eastAsia="lt-LT"/>
              </w:rPr>
              <w:t>7106</w:t>
            </w:r>
          </w:p>
        </w:tc>
      </w:tr>
      <w:tr w:rsidR="00C35AE0" w:rsidRPr="00D27C95" w14:paraId="0933ECE5" w14:textId="77777777" w:rsidTr="00A950A5">
        <w:trPr>
          <w:trHeight w:val="565"/>
          <w:jc w:val="center"/>
        </w:trPr>
        <w:tc>
          <w:tcPr>
            <w:tcW w:w="1696" w:type="dxa"/>
            <w:noWrap/>
            <w:vAlign w:val="center"/>
            <w:hideMark/>
          </w:tcPr>
          <w:p w14:paraId="1265F24F" w14:textId="2934895A"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1</w:t>
            </w:r>
            <w:r w:rsidR="003218C4">
              <w:rPr>
                <w:rFonts w:ascii="Times New Roman" w:eastAsia="Times New Roman" w:hAnsi="Times New Roman" w:cs="Times New Roman"/>
                <w:sz w:val="24"/>
                <w:szCs w:val="24"/>
                <w:lang w:eastAsia="lt-LT"/>
              </w:rPr>
              <w:t>0</w:t>
            </w:r>
          </w:p>
        </w:tc>
        <w:tc>
          <w:tcPr>
            <w:tcW w:w="3402" w:type="dxa"/>
            <w:noWrap/>
            <w:vAlign w:val="center"/>
            <w:hideMark/>
          </w:tcPr>
          <w:p w14:paraId="6C0D6B8E"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Direktoriaus pavaduotojas</w:t>
            </w:r>
          </w:p>
        </w:tc>
        <w:tc>
          <w:tcPr>
            <w:tcW w:w="5534" w:type="dxa"/>
          </w:tcPr>
          <w:p w14:paraId="59E422E4" w14:textId="77777777" w:rsidR="00C35AE0" w:rsidRPr="00D27C95" w:rsidRDefault="00C35AE0" w:rsidP="00AC2183">
            <w:pPr>
              <w:spacing w:after="0" w:line="240" w:lineRule="auto"/>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Aukščiausios kompetencijos valstybės tarnautojas, gebantis savarankiškai rengti sudėtingiausius sprendimus ir (ar) formuoti</w:t>
            </w:r>
            <w:r w:rsidRPr="00D27C95">
              <w:rPr>
                <w:rFonts w:ascii="Times New Roman" w:hAnsi="Times New Roman" w:cs="Times New Roman"/>
                <w:sz w:val="24"/>
                <w:szCs w:val="24"/>
              </w:rPr>
              <w:t xml:space="preserve"> strateginius ar su tarptautinių santykių vystymu (plėtojimu) susijusius sprendimus ir koordinuoti procesus, susijusius su šių sprendimų įgyvendinimu, ar vykdančiam didelės apimties ir (ar) svarbos bendrąsias funkcijas</w:t>
            </w:r>
            <w:r w:rsidRPr="00D27C95">
              <w:rPr>
                <w:rFonts w:ascii="Times New Roman" w:eastAsia="Times New Roman" w:hAnsi="Times New Roman" w:cs="Times New Roman"/>
                <w:sz w:val="24"/>
                <w:szCs w:val="24"/>
                <w:lang w:eastAsia="lt-LT"/>
              </w:rPr>
              <w:t>, taip pat pavaduojantis įstaigos vadovą jo nebuvimo darbe metu.</w:t>
            </w:r>
          </w:p>
        </w:tc>
        <w:tc>
          <w:tcPr>
            <w:tcW w:w="2126" w:type="dxa"/>
            <w:shd w:val="clear" w:color="000000" w:fill="F4B084"/>
            <w:noWrap/>
            <w:vAlign w:val="center"/>
            <w:hideMark/>
          </w:tcPr>
          <w:p w14:paraId="201B6BDB" w14:textId="293EC52A"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2,</w:t>
            </w:r>
            <w:r w:rsidR="00EB78F6">
              <w:rPr>
                <w:rFonts w:ascii="Times New Roman" w:hAnsi="Times New Roman" w:cs="Times New Roman"/>
                <w:sz w:val="24"/>
                <w:szCs w:val="24"/>
              </w:rPr>
              <w:t>30</w:t>
            </w:r>
            <w:r w:rsidRPr="00D27C95">
              <w:rPr>
                <w:rFonts w:ascii="Times New Roman" w:hAnsi="Times New Roman" w:cs="Times New Roman"/>
                <w:sz w:val="24"/>
                <w:szCs w:val="24"/>
              </w:rPr>
              <w:t>–3,</w:t>
            </w:r>
            <w:r w:rsidR="00EB78F6">
              <w:rPr>
                <w:rFonts w:ascii="Times New Roman" w:hAnsi="Times New Roman" w:cs="Times New Roman"/>
                <w:sz w:val="24"/>
                <w:szCs w:val="24"/>
              </w:rPr>
              <w:t>56</w:t>
            </w:r>
          </w:p>
        </w:tc>
        <w:tc>
          <w:tcPr>
            <w:tcW w:w="1877" w:type="dxa"/>
            <w:shd w:val="clear" w:color="000000" w:fill="F4B084"/>
            <w:vAlign w:val="center"/>
          </w:tcPr>
          <w:p w14:paraId="57058108" w14:textId="7F3CD5EC" w:rsidR="00C35AE0" w:rsidRPr="00D27C95" w:rsidRDefault="00C05A37" w:rsidP="00AC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4106</w:t>
            </w:r>
            <w:r w:rsidR="00C35AE0" w:rsidRPr="00D27C95">
              <w:rPr>
                <w:rFonts w:ascii="Times New Roman" w:hAnsi="Times New Roman" w:cs="Times New Roman"/>
                <w:sz w:val="24"/>
                <w:szCs w:val="24"/>
              </w:rPr>
              <w:t xml:space="preserve"> – </w:t>
            </w:r>
            <w:r>
              <w:rPr>
                <w:rFonts w:ascii="Times New Roman" w:hAnsi="Times New Roman" w:cs="Times New Roman"/>
                <w:sz w:val="24"/>
                <w:szCs w:val="24"/>
              </w:rPr>
              <w:t>6356</w:t>
            </w:r>
          </w:p>
        </w:tc>
      </w:tr>
      <w:tr w:rsidR="00C35AE0" w:rsidRPr="00D27C95" w14:paraId="6766A9D8" w14:textId="77777777" w:rsidTr="00A950A5">
        <w:trPr>
          <w:trHeight w:val="501"/>
          <w:jc w:val="center"/>
        </w:trPr>
        <w:tc>
          <w:tcPr>
            <w:tcW w:w="1696" w:type="dxa"/>
            <w:noWrap/>
            <w:vAlign w:val="center"/>
            <w:hideMark/>
          </w:tcPr>
          <w:p w14:paraId="2813D0A1" w14:textId="35745A3A" w:rsidR="00C35AE0" w:rsidRPr="00D27C95" w:rsidRDefault="003218C4" w:rsidP="00AC218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3402" w:type="dxa"/>
            <w:vAlign w:val="center"/>
            <w:hideMark/>
          </w:tcPr>
          <w:p w14:paraId="1B377640" w14:textId="77777777"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Departamento direktorius</w:t>
            </w:r>
          </w:p>
        </w:tc>
        <w:tc>
          <w:tcPr>
            <w:tcW w:w="5534" w:type="dxa"/>
          </w:tcPr>
          <w:p w14:paraId="39C02CD9" w14:textId="77777777"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 xml:space="preserve">Pareigybė reikalauja itin aukštos kompetencijos ir (ar) kelių sričių eksperto kompetencijų - profesionalumo, gebėjimo savarankiškai rengti sudėtingus sprendimus ir (ar) teikti siūlymus dėl politikos formavimo pagal </w:t>
            </w:r>
            <w:r w:rsidRPr="00D27C95">
              <w:rPr>
                <w:rFonts w:ascii="Times New Roman" w:hAnsi="Times New Roman" w:cs="Times New Roman"/>
                <w:sz w:val="24"/>
                <w:szCs w:val="24"/>
              </w:rPr>
              <w:lastRenderedPageBreak/>
              <w:t>jiems pavestas padalinio kompetencijas ir įstaigos politikos sritis, dažnai kelias profesines sritis.</w:t>
            </w:r>
          </w:p>
          <w:p w14:paraId="1C855222" w14:textId="77777777"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Reikia savarankiškai priimti sprendimus ir gebėti lanksčiai reaguoti į pasikeitusias aplinkybes bei adaptuoti sprendimus.</w:t>
            </w:r>
          </w:p>
        </w:tc>
        <w:tc>
          <w:tcPr>
            <w:tcW w:w="2126" w:type="dxa"/>
            <w:shd w:val="clear" w:color="000000" w:fill="F4B084"/>
            <w:noWrap/>
            <w:vAlign w:val="center"/>
            <w:hideMark/>
          </w:tcPr>
          <w:p w14:paraId="41AC98E6" w14:textId="2EC917F8"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lastRenderedPageBreak/>
              <w:t>2,0</w:t>
            </w:r>
            <w:r w:rsidR="00EB78F6">
              <w:rPr>
                <w:rFonts w:ascii="Times New Roman" w:hAnsi="Times New Roman" w:cs="Times New Roman"/>
                <w:sz w:val="24"/>
                <w:szCs w:val="24"/>
              </w:rPr>
              <w:t>6</w:t>
            </w:r>
            <w:r w:rsidRPr="00D27C95">
              <w:rPr>
                <w:rFonts w:ascii="Times New Roman" w:hAnsi="Times New Roman" w:cs="Times New Roman"/>
                <w:sz w:val="24"/>
                <w:szCs w:val="24"/>
              </w:rPr>
              <w:t>–3,</w:t>
            </w:r>
            <w:r w:rsidR="00EB78F6">
              <w:rPr>
                <w:rFonts w:ascii="Times New Roman" w:hAnsi="Times New Roman" w:cs="Times New Roman"/>
                <w:sz w:val="24"/>
                <w:szCs w:val="24"/>
              </w:rPr>
              <w:t>22</w:t>
            </w:r>
          </w:p>
        </w:tc>
        <w:tc>
          <w:tcPr>
            <w:tcW w:w="1877" w:type="dxa"/>
            <w:shd w:val="clear" w:color="000000" w:fill="F4B084"/>
            <w:vAlign w:val="center"/>
          </w:tcPr>
          <w:p w14:paraId="15729263" w14:textId="789E268D"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36</w:t>
            </w:r>
            <w:r w:rsidR="00C05A37">
              <w:rPr>
                <w:rFonts w:ascii="Times New Roman" w:hAnsi="Times New Roman" w:cs="Times New Roman"/>
                <w:sz w:val="24"/>
                <w:szCs w:val="24"/>
              </w:rPr>
              <w:t>78</w:t>
            </w:r>
            <w:r w:rsidRPr="00D27C95">
              <w:rPr>
                <w:rFonts w:ascii="Times New Roman" w:hAnsi="Times New Roman" w:cs="Times New Roman"/>
                <w:sz w:val="24"/>
                <w:szCs w:val="24"/>
              </w:rPr>
              <w:t xml:space="preserve"> – 5</w:t>
            </w:r>
            <w:r w:rsidR="00C05A37">
              <w:rPr>
                <w:rFonts w:ascii="Times New Roman" w:hAnsi="Times New Roman" w:cs="Times New Roman"/>
                <w:sz w:val="24"/>
                <w:szCs w:val="24"/>
              </w:rPr>
              <w:t>749</w:t>
            </w:r>
          </w:p>
        </w:tc>
      </w:tr>
      <w:tr w:rsidR="00C35AE0" w:rsidRPr="00D27C95" w14:paraId="08123D27" w14:textId="77777777" w:rsidTr="00A950A5">
        <w:trPr>
          <w:trHeight w:val="501"/>
          <w:jc w:val="center"/>
        </w:trPr>
        <w:tc>
          <w:tcPr>
            <w:tcW w:w="1696" w:type="dxa"/>
            <w:noWrap/>
            <w:vAlign w:val="center"/>
          </w:tcPr>
          <w:p w14:paraId="688EA10D" w14:textId="6E4B3460" w:rsidR="00C35AE0" w:rsidRPr="00D27C95" w:rsidRDefault="003218C4" w:rsidP="00AC218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3402" w:type="dxa"/>
            <w:vAlign w:val="center"/>
          </w:tcPr>
          <w:p w14:paraId="42C56AE8" w14:textId="77777777" w:rsidR="00C35AE0" w:rsidRPr="00D27C95" w:rsidRDefault="00C35AE0" w:rsidP="00AC2183">
            <w:pPr>
              <w:spacing w:after="0" w:line="240" w:lineRule="auto"/>
              <w:jc w:val="center"/>
              <w:rPr>
                <w:rFonts w:ascii="Times New Roman" w:hAnsi="Times New Roman" w:cs="Times New Roman"/>
                <w:b/>
                <w:bCs/>
                <w:kern w:val="24"/>
                <w:sz w:val="24"/>
                <w:szCs w:val="24"/>
              </w:rPr>
            </w:pPr>
            <w:r w:rsidRPr="00D27C95">
              <w:rPr>
                <w:rFonts w:ascii="Times New Roman" w:hAnsi="Times New Roman" w:cs="Times New Roman"/>
                <w:b/>
                <w:bCs/>
                <w:kern w:val="24"/>
                <w:sz w:val="24"/>
                <w:szCs w:val="24"/>
              </w:rPr>
              <w:t>Pareigybės, nepriklausančios struktūriniams padaliniams, pavaldžios direktoriui</w:t>
            </w:r>
          </w:p>
          <w:p w14:paraId="2AA31170" w14:textId="77777777" w:rsidR="00C35AE0" w:rsidRPr="00D27C95" w:rsidRDefault="00C35AE0" w:rsidP="00AC2183">
            <w:pPr>
              <w:spacing w:after="0" w:line="240" w:lineRule="auto"/>
              <w:rPr>
                <w:rFonts w:ascii="Times New Roman" w:eastAsia="Times New Roman" w:hAnsi="Times New Roman" w:cs="Times New Roman"/>
                <w:b/>
                <w:bCs/>
                <w:sz w:val="24"/>
                <w:szCs w:val="24"/>
                <w:lang w:eastAsia="lt-LT"/>
              </w:rPr>
            </w:pPr>
          </w:p>
          <w:p w14:paraId="7B7CEEB5" w14:textId="77777777" w:rsidR="00C35AE0"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Departamento vyriausiasis patarėjas / vyresnysis patarėjas / patarėjas</w:t>
            </w:r>
          </w:p>
          <w:p w14:paraId="2EF257EC" w14:textId="77777777" w:rsidR="00A36C34" w:rsidRDefault="00A36C34" w:rsidP="00AC2183">
            <w:pPr>
              <w:spacing w:after="0" w:line="240" w:lineRule="auto"/>
              <w:jc w:val="center"/>
              <w:rPr>
                <w:rFonts w:ascii="Times New Roman" w:eastAsia="Times New Roman" w:hAnsi="Times New Roman" w:cs="Times New Roman"/>
                <w:b/>
                <w:bCs/>
                <w:sz w:val="24"/>
                <w:szCs w:val="24"/>
                <w:lang w:eastAsia="lt-LT"/>
              </w:rPr>
            </w:pPr>
          </w:p>
          <w:p w14:paraId="2223D4E7" w14:textId="77777777" w:rsidR="00A36C34" w:rsidRDefault="00A36C34" w:rsidP="00A36C34">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Skyriaus vedėjas</w:t>
            </w:r>
          </w:p>
          <w:p w14:paraId="4CE0B048" w14:textId="53AB5611" w:rsidR="00A36C34" w:rsidRPr="00D27C95" w:rsidRDefault="00A36C34" w:rsidP="00A36C34">
            <w:pPr>
              <w:spacing w:after="0" w:line="240" w:lineRule="auto"/>
              <w:jc w:val="center"/>
              <w:rPr>
                <w:rFonts w:ascii="Times New Roman" w:eastAsia="Times New Roman" w:hAnsi="Times New Roman" w:cs="Times New Roman"/>
                <w:b/>
                <w:bCs/>
                <w:sz w:val="24"/>
                <w:szCs w:val="24"/>
                <w:lang w:eastAsia="lt-LT"/>
              </w:rPr>
            </w:pPr>
            <w:r w:rsidRPr="0064563E">
              <w:rPr>
                <w:rFonts w:ascii="Times New Roman" w:eastAsia="Times New Roman" w:hAnsi="Times New Roman" w:cs="Times New Roman"/>
                <w:sz w:val="24"/>
                <w:szCs w:val="24"/>
                <w:lang w:eastAsia="lt-LT"/>
              </w:rPr>
              <w:t>(AUS, KS, ŽOKS)</w:t>
            </w:r>
          </w:p>
        </w:tc>
        <w:tc>
          <w:tcPr>
            <w:tcW w:w="5534" w:type="dxa"/>
          </w:tcPr>
          <w:p w14:paraId="63A3E3F4" w14:textId="520AB558" w:rsidR="00A36C34" w:rsidRDefault="00A36C34"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Atskiros srities ekspertas, rengiantis sprendimus ir (ar) teikiantis pasiūlymus, darbui atlikti reikalingos žinios bei patirtis įgalina dirbti savarankiškai.</w:t>
            </w:r>
          </w:p>
          <w:p w14:paraId="69A596C2" w14:textId="7462844E" w:rsidR="00A36C34" w:rsidRDefault="00A36C34" w:rsidP="00AC2183">
            <w:pPr>
              <w:spacing w:after="0" w:line="240" w:lineRule="auto"/>
              <w:rPr>
                <w:rFonts w:ascii="Times New Roman" w:hAnsi="Times New Roman" w:cs="Times New Roman"/>
                <w:sz w:val="24"/>
                <w:szCs w:val="24"/>
              </w:rPr>
            </w:pPr>
          </w:p>
          <w:p w14:paraId="31FC4270" w14:textId="77777777" w:rsidR="00A36C34" w:rsidRPr="00D27C95" w:rsidRDefault="00A36C34" w:rsidP="00A36C34">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Pareigybė reikalauja savarankiškai rengti vidutinius ir sudėtingus sprendimus ir (ar) teikti pasiūlymus departamento vadovybei dėl politikos formavimo, departamento veiklos ir (ar) prireikus konsultuoti departamento vadovybę ir (ar) kitus įstaigos padalinius.</w:t>
            </w:r>
          </w:p>
          <w:p w14:paraId="358D9676" w14:textId="77777777" w:rsidR="00A36C34" w:rsidRDefault="00A36C34" w:rsidP="00A36C34">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Darbui atlikti reikalingos žinios bei patirtis įgalina dirbti savarankiškai.</w:t>
            </w:r>
          </w:p>
          <w:p w14:paraId="13D1FA32" w14:textId="77777777" w:rsidR="00A36C34" w:rsidRDefault="00A36C34" w:rsidP="00A36C34">
            <w:pPr>
              <w:spacing w:after="0" w:line="240" w:lineRule="auto"/>
              <w:rPr>
                <w:rFonts w:ascii="Times New Roman" w:hAnsi="Times New Roman" w:cs="Times New Roman"/>
                <w:sz w:val="24"/>
                <w:szCs w:val="24"/>
              </w:rPr>
            </w:pPr>
          </w:p>
          <w:p w14:paraId="027A8991" w14:textId="79781505" w:rsidR="00A36C34" w:rsidRDefault="00A36C34" w:rsidP="00A36C34">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Pareigybė reikalauja vadovavimo padaliniui, kuris nėra kitame įstaigos struktūriniame padalinyje, kompetencijų.</w:t>
            </w:r>
          </w:p>
          <w:p w14:paraId="62D795A4" w14:textId="1615F473"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Geb</w:t>
            </w:r>
            <w:r w:rsidR="00A36C34">
              <w:rPr>
                <w:rFonts w:ascii="Times New Roman" w:hAnsi="Times New Roman" w:cs="Times New Roman"/>
                <w:sz w:val="24"/>
                <w:szCs w:val="24"/>
              </w:rPr>
              <w:t>a</w:t>
            </w:r>
            <w:r w:rsidRPr="00D27C95">
              <w:rPr>
                <w:rFonts w:ascii="Times New Roman" w:hAnsi="Times New Roman" w:cs="Times New Roman"/>
                <w:sz w:val="24"/>
                <w:szCs w:val="24"/>
              </w:rPr>
              <w:t xml:space="preserve"> savarankiškai rengti sprendimus ir (ar) teikti pasiūlymus dėl įstaigos konkrečios veiklos politikos formavimo, padalinio veiklos kontrolės.</w:t>
            </w:r>
          </w:p>
          <w:p w14:paraId="0394AC78" w14:textId="0ECB5E40" w:rsidR="00A36C34" w:rsidRPr="00D27C95" w:rsidRDefault="00A36C34" w:rsidP="00AC2183">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C35AE0" w:rsidRPr="00D27C95">
              <w:rPr>
                <w:rFonts w:ascii="Times New Roman" w:hAnsi="Times New Roman" w:cs="Times New Roman"/>
                <w:sz w:val="24"/>
                <w:szCs w:val="24"/>
              </w:rPr>
              <w:t>avarankiškai priim</w:t>
            </w:r>
            <w:r>
              <w:rPr>
                <w:rFonts w:ascii="Times New Roman" w:hAnsi="Times New Roman" w:cs="Times New Roman"/>
                <w:sz w:val="24"/>
                <w:szCs w:val="24"/>
              </w:rPr>
              <w:t>a</w:t>
            </w:r>
            <w:r w:rsidR="00C35AE0" w:rsidRPr="00D27C95">
              <w:rPr>
                <w:rFonts w:ascii="Times New Roman" w:hAnsi="Times New Roman" w:cs="Times New Roman"/>
                <w:sz w:val="24"/>
                <w:szCs w:val="24"/>
              </w:rPr>
              <w:t xml:space="preserve"> sprendimus ir geb</w:t>
            </w:r>
            <w:r>
              <w:rPr>
                <w:rFonts w:ascii="Times New Roman" w:hAnsi="Times New Roman" w:cs="Times New Roman"/>
                <w:sz w:val="24"/>
                <w:szCs w:val="24"/>
              </w:rPr>
              <w:t>a</w:t>
            </w:r>
            <w:r w:rsidR="00C35AE0" w:rsidRPr="00D27C95">
              <w:rPr>
                <w:rFonts w:ascii="Times New Roman" w:hAnsi="Times New Roman" w:cs="Times New Roman"/>
                <w:sz w:val="24"/>
                <w:szCs w:val="24"/>
              </w:rPr>
              <w:t xml:space="preserve"> lanksčiai reaguoti į pasikeitusias aplinkybes bei adaptuo</w:t>
            </w:r>
            <w:r>
              <w:rPr>
                <w:rFonts w:ascii="Times New Roman" w:hAnsi="Times New Roman" w:cs="Times New Roman"/>
                <w:sz w:val="24"/>
                <w:szCs w:val="24"/>
              </w:rPr>
              <w:t xml:space="preserve">ja </w:t>
            </w:r>
            <w:r w:rsidR="00C35AE0" w:rsidRPr="00D27C95">
              <w:rPr>
                <w:rFonts w:ascii="Times New Roman" w:hAnsi="Times New Roman" w:cs="Times New Roman"/>
                <w:sz w:val="24"/>
                <w:szCs w:val="24"/>
              </w:rPr>
              <w:t>sprendimus.</w:t>
            </w:r>
          </w:p>
        </w:tc>
        <w:tc>
          <w:tcPr>
            <w:tcW w:w="2126" w:type="dxa"/>
            <w:shd w:val="clear" w:color="000000" w:fill="F4B084"/>
            <w:noWrap/>
            <w:vAlign w:val="center"/>
          </w:tcPr>
          <w:p w14:paraId="79A91CAE" w14:textId="77777777"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1,87–2,81</w:t>
            </w:r>
          </w:p>
        </w:tc>
        <w:tc>
          <w:tcPr>
            <w:tcW w:w="1877" w:type="dxa"/>
            <w:shd w:val="clear" w:color="000000" w:fill="F4B084"/>
            <w:vAlign w:val="center"/>
          </w:tcPr>
          <w:p w14:paraId="67BE3C0A" w14:textId="77777777"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3339 – 5017</w:t>
            </w:r>
          </w:p>
        </w:tc>
      </w:tr>
      <w:tr w:rsidR="00C35AE0" w:rsidRPr="00D27C95" w14:paraId="09F8ECE9" w14:textId="77777777" w:rsidTr="00A950A5">
        <w:trPr>
          <w:trHeight w:val="533"/>
          <w:jc w:val="center"/>
        </w:trPr>
        <w:tc>
          <w:tcPr>
            <w:tcW w:w="1696" w:type="dxa"/>
            <w:noWrap/>
            <w:vAlign w:val="center"/>
            <w:hideMark/>
          </w:tcPr>
          <w:p w14:paraId="287A7B2A" w14:textId="3267D023" w:rsidR="00C35AE0" w:rsidRPr="00D27C95" w:rsidRDefault="00446E59" w:rsidP="00AC218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3402" w:type="dxa"/>
            <w:vAlign w:val="center"/>
            <w:hideMark/>
          </w:tcPr>
          <w:p w14:paraId="7B44328D" w14:textId="77777777" w:rsidR="00C35AE0"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Skyriaus vedėjas</w:t>
            </w:r>
          </w:p>
          <w:p w14:paraId="7DD3BEAA" w14:textId="66EE59D9" w:rsidR="00446E59" w:rsidRPr="0064563E" w:rsidRDefault="00446E59" w:rsidP="00AC2183">
            <w:pPr>
              <w:spacing w:after="0" w:line="240" w:lineRule="auto"/>
              <w:jc w:val="center"/>
              <w:rPr>
                <w:rFonts w:ascii="Times New Roman" w:eastAsia="Times New Roman" w:hAnsi="Times New Roman" w:cs="Times New Roman"/>
                <w:sz w:val="24"/>
                <w:szCs w:val="24"/>
                <w:lang w:eastAsia="lt-LT"/>
              </w:rPr>
            </w:pPr>
            <w:r w:rsidRPr="0064563E">
              <w:rPr>
                <w:rFonts w:ascii="Times New Roman" w:eastAsia="Times New Roman" w:hAnsi="Times New Roman" w:cs="Times New Roman"/>
                <w:sz w:val="24"/>
                <w:szCs w:val="24"/>
                <w:lang w:eastAsia="lt-LT"/>
              </w:rPr>
              <w:t xml:space="preserve">(FAD AKS, FAD PASVS, FAD VAS, </w:t>
            </w:r>
            <w:r w:rsidR="002952B1" w:rsidRPr="0064563E">
              <w:rPr>
                <w:rFonts w:ascii="Times New Roman" w:eastAsia="Times New Roman" w:hAnsi="Times New Roman" w:cs="Times New Roman"/>
                <w:sz w:val="24"/>
                <w:szCs w:val="24"/>
                <w:lang w:eastAsia="lt-LT"/>
              </w:rPr>
              <w:t>ID PS</w:t>
            </w:r>
            <w:r w:rsidR="002952B1">
              <w:rPr>
                <w:rFonts w:ascii="Times New Roman" w:eastAsia="Times New Roman" w:hAnsi="Times New Roman" w:cs="Times New Roman"/>
                <w:sz w:val="24"/>
                <w:szCs w:val="24"/>
                <w:lang w:eastAsia="lt-LT"/>
              </w:rPr>
              <w:t xml:space="preserve">, </w:t>
            </w:r>
            <w:r w:rsidR="002952B1" w:rsidRPr="0064563E">
              <w:rPr>
                <w:rFonts w:ascii="Times New Roman" w:eastAsia="Times New Roman" w:hAnsi="Times New Roman" w:cs="Times New Roman"/>
                <w:sz w:val="24"/>
                <w:szCs w:val="24"/>
                <w:lang w:eastAsia="lt-LT"/>
              </w:rPr>
              <w:t xml:space="preserve">ITD, </w:t>
            </w:r>
            <w:r w:rsidR="007A7893" w:rsidRPr="0064563E">
              <w:rPr>
                <w:rFonts w:ascii="Times New Roman" w:eastAsia="Times New Roman" w:hAnsi="Times New Roman" w:cs="Times New Roman"/>
                <w:sz w:val="24"/>
                <w:szCs w:val="24"/>
                <w:lang w:eastAsia="lt-LT"/>
              </w:rPr>
              <w:t>KD IPKS</w:t>
            </w:r>
            <w:r w:rsidR="007A7893">
              <w:rPr>
                <w:rFonts w:ascii="Times New Roman" w:eastAsia="Times New Roman" w:hAnsi="Times New Roman" w:cs="Times New Roman"/>
                <w:sz w:val="24"/>
                <w:szCs w:val="24"/>
                <w:lang w:eastAsia="lt-LT"/>
              </w:rPr>
              <w:t>,</w:t>
            </w:r>
            <w:r w:rsidR="007A7893" w:rsidRPr="0064563E">
              <w:rPr>
                <w:rFonts w:ascii="Times New Roman" w:eastAsia="Times New Roman" w:hAnsi="Times New Roman" w:cs="Times New Roman"/>
                <w:sz w:val="24"/>
                <w:szCs w:val="24"/>
                <w:lang w:eastAsia="lt-LT"/>
              </w:rPr>
              <w:t xml:space="preserve"> </w:t>
            </w:r>
            <w:r w:rsidR="002952B1" w:rsidRPr="0064563E">
              <w:rPr>
                <w:rFonts w:ascii="Times New Roman" w:eastAsia="Times New Roman" w:hAnsi="Times New Roman" w:cs="Times New Roman"/>
                <w:sz w:val="24"/>
                <w:szCs w:val="24"/>
                <w:lang w:eastAsia="lt-LT"/>
              </w:rPr>
              <w:t>KD TPKS</w:t>
            </w:r>
            <w:r w:rsidR="002952B1">
              <w:rPr>
                <w:rFonts w:ascii="Times New Roman" w:eastAsia="Times New Roman" w:hAnsi="Times New Roman" w:cs="Times New Roman"/>
                <w:sz w:val="24"/>
                <w:szCs w:val="24"/>
                <w:lang w:eastAsia="lt-LT"/>
              </w:rPr>
              <w:t>, KPRD V</w:t>
            </w:r>
            <w:r w:rsidR="00744EA1">
              <w:rPr>
                <w:rFonts w:ascii="Times New Roman" w:eastAsia="Times New Roman" w:hAnsi="Times New Roman" w:cs="Times New Roman"/>
                <w:sz w:val="24"/>
                <w:szCs w:val="24"/>
                <w:lang w:eastAsia="lt-LT"/>
              </w:rPr>
              <w:t xml:space="preserve"> PAS</w:t>
            </w:r>
            <w:r w:rsidR="002952B1">
              <w:rPr>
                <w:rFonts w:ascii="Times New Roman" w:eastAsia="Times New Roman" w:hAnsi="Times New Roman" w:cs="Times New Roman"/>
                <w:sz w:val="24"/>
                <w:szCs w:val="24"/>
                <w:lang w:eastAsia="lt-LT"/>
              </w:rPr>
              <w:t>, KD V</w:t>
            </w:r>
            <w:r w:rsidR="00744EA1">
              <w:rPr>
                <w:rFonts w:ascii="Times New Roman" w:eastAsia="Times New Roman" w:hAnsi="Times New Roman" w:cs="Times New Roman"/>
                <w:sz w:val="24"/>
                <w:szCs w:val="24"/>
                <w:lang w:eastAsia="lt-LT"/>
              </w:rPr>
              <w:t xml:space="preserve"> PVS</w:t>
            </w:r>
            <w:r w:rsidR="002952B1">
              <w:rPr>
                <w:rFonts w:ascii="Times New Roman" w:eastAsia="Times New Roman" w:hAnsi="Times New Roman" w:cs="Times New Roman"/>
                <w:sz w:val="24"/>
                <w:szCs w:val="24"/>
                <w:lang w:eastAsia="lt-LT"/>
              </w:rPr>
              <w:t xml:space="preserve">, </w:t>
            </w:r>
            <w:r w:rsidR="002952B1" w:rsidRPr="0064563E">
              <w:rPr>
                <w:rFonts w:ascii="Times New Roman" w:eastAsia="Times New Roman" w:hAnsi="Times New Roman" w:cs="Times New Roman"/>
                <w:sz w:val="24"/>
                <w:szCs w:val="24"/>
                <w:lang w:eastAsia="lt-LT"/>
              </w:rPr>
              <w:t xml:space="preserve">KPRD RKS, </w:t>
            </w:r>
            <w:r w:rsidRPr="0064563E">
              <w:rPr>
                <w:rFonts w:ascii="Times New Roman" w:eastAsia="Times New Roman" w:hAnsi="Times New Roman" w:cs="Times New Roman"/>
                <w:sz w:val="24"/>
                <w:szCs w:val="24"/>
                <w:lang w:eastAsia="lt-LT"/>
              </w:rPr>
              <w:t xml:space="preserve">KPŽND </w:t>
            </w:r>
            <w:r w:rsidRPr="0064563E">
              <w:rPr>
                <w:rFonts w:ascii="Times New Roman" w:eastAsia="Times New Roman" w:hAnsi="Times New Roman" w:cs="Times New Roman"/>
                <w:sz w:val="24"/>
                <w:szCs w:val="24"/>
                <w:lang w:eastAsia="lt-LT"/>
              </w:rPr>
              <w:lastRenderedPageBreak/>
              <w:t xml:space="preserve">MKS, </w:t>
            </w:r>
            <w:r w:rsidR="000D6F5B" w:rsidRPr="0064563E">
              <w:rPr>
                <w:rFonts w:ascii="Times New Roman" w:eastAsia="Times New Roman" w:hAnsi="Times New Roman" w:cs="Times New Roman"/>
                <w:sz w:val="24"/>
                <w:szCs w:val="24"/>
                <w:lang w:eastAsia="lt-LT"/>
              </w:rPr>
              <w:t xml:space="preserve">PSD ISS, </w:t>
            </w:r>
            <w:r w:rsidR="002952B1" w:rsidRPr="0064563E">
              <w:rPr>
                <w:rFonts w:ascii="Times New Roman" w:eastAsia="Times New Roman" w:hAnsi="Times New Roman" w:cs="Times New Roman"/>
                <w:sz w:val="24"/>
                <w:szCs w:val="24"/>
                <w:lang w:eastAsia="lt-LT"/>
              </w:rPr>
              <w:t xml:space="preserve">PSD KOS, PSD RVPS, </w:t>
            </w:r>
            <w:r w:rsidRPr="0064563E">
              <w:rPr>
                <w:rFonts w:ascii="Times New Roman" w:eastAsia="Times New Roman" w:hAnsi="Times New Roman" w:cs="Times New Roman"/>
                <w:sz w:val="24"/>
                <w:szCs w:val="24"/>
                <w:lang w:eastAsia="lt-LT"/>
              </w:rPr>
              <w:t>SVD DAVS, SVD ISV</w:t>
            </w:r>
            <w:r w:rsidR="00353450">
              <w:rPr>
                <w:rFonts w:ascii="Times New Roman" w:eastAsia="Times New Roman" w:hAnsi="Times New Roman" w:cs="Times New Roman"/>
                <w:sz w:val="24"/>
                <w:szCs w:val="24"/>
                <w:lang w:eastAsia="lt-LT"/>
              </w:rPr>
              <w:t>Y</w:t>
            </w:r>
            <w:r w:rsidRPr="0064563E">
              <w:rPr>
                <w:rFonts w:ascii="Times New Roman" w:eastAsia="Times New Roman" w:hAnsi="Times New Roman" w:cs="Times New Roman"/>
                <w:sz w:val="24"/>
                <w:szCs w:val="24"/>
                <w:lang w:eastAsia="lt-LT"/>
              </w:rPr>
              <w:t xml:space="preserve">S, </w:t>
            </w:r>
            <w:r w:rsidR="000D6F5B" w:rsidRPr="0064563E">
              <w:rPr>
                <w:rFonts w:ascii="Times New Roman" w:eastAsia="Times New Roman" w:hAnsi="Times New Roman" w:cs="Times New Roman"/>
                <w:sz w:val="24"/>
                <w:szCs w:val="24"/>
                <w:lang w:eastAsia="lt-LT"/>
              </w:rPr>
              <w:t xml:space="preserve">SVD SPPS, </w:t>
            </w:r>
            <w:r w:rsidR="002952B1" w:rsidRPr="0064563E">
              <w:rPr>
                <w:rFonts w:ascii="Times New Roman" w:eastAsia="Times New Roman" w:hAnsi="Times New Roman" w:cs="Times New Roman"/>
                <w:sz w:val="24"/>
                <w:szCs w:val="24"/>
                <w:lang w:eastAsia="lt-LT"/>
              </w:rPr>
              <w:t xml:space="preserve">TD AS, </w:t>
            </w:r>
            <w:r w:rsidR="00872BF3" w:rsidRPr="0064563E">
              <w:rPr>
                <w:rFonts w:ascii="Times New Roman" w:eastAsia="Times New Roman" w:hAnsi="Times New Roman" w:cs="Times New Roman"/>
                <w:sz w:val="24"/>
                <w:szCs w:val="24"/>
                <w:lang w:eastAsia="lt-LT"/>
              </w:rPr>
              <w:t xml:space="preserve">TD PTS </w:t>
            </w:r>
            <w:r w:rsidR="002952B1" w:rsidRPr="0064563E">
              <w:rPr>
                <w:rFonts w:ascii="Times New Roman" w:eastAsia="Times New Roman" w:hAnsi="Times New Roman" w:cs="Times New Roman"/>
                <w:sz w:val="24"/>
                <w:szCs w:val="24"/>
                <w:lang w:eastAsia="lt-LT"/>
              </w:rPr>
              <w:t>TD TS, ŽŪPD MRKS</w:t>
            </w:r>
            <w:r w:rsidRPr="0064563E">
              <w:rPr>
                <w:rFonts w:ascii="Times New Roman" w:eastAsia="Times New Roman" w:hAnsi="Times New Roman" w:cs="Times New Roman"/>
                <w:sz w:val="24"/>
                <w:szCs w:val="24"/>
                <w:lang w:eastAsia="lt-LT"/>
              </w:rPr>
              <w:t>)</w:t>
            </w:r>
          </w:p>
        </w:tc>
        <w:tc>
          <w:tcPr>
            <w:tcW w:w="5534" w:type="dxa"/>
          </w:tcPr>
          <w:p w14:paraId="3F4679BE" w14:textId="77777777" w:rsidR="00C35AE0" w:rsidRPr="00D27C95" w:rsidRDefault="00C35AE0" w:rsidP="00AC218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lastRenderedPageBreak/>
              <w:t xml:space="preserve">Pareigybė reikalauja </w:t>
            </w:r>
            <w:r w:rsidRPr="00D27C95">
              <w:rPr>
                <w:rFonts w:ascii="Times New Roman" w:hAnsi="Times New Roman" w:cs="Times New Roman"/>
                <w:bCs/>
                <w:sz w:val="24"/>
                <w:szCs w:val="24"/>
              </w:rPr>
              <w:t>vadovavimo kompetencijų, gebėjimo savarankiškai rengti sprendimus ir teikti siūlymus dėl struktūrinio padalinio politikos formavimo.</w:t>
            </w:r>
          </w:p>
          <w:p w14:paraId="0DB93CC7" w14:textId="77777777"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lastRenderedPageBreak/>
              <w:t>Darbui atlikti reikalingos žinios bei patirtis įgalina dirbti savarankiškai.</w:t>
            </w:r>
          </w:p>
        </w:tc>
        <w:tc>
          <w:tcPr>
            <w:tcW w:w="2126" w:type="dxa"/>
            <w:shd w:val="clear" w:color="000000" w:fill="F4B084"/>
            <w:noWrap/>
            <w:vAlign w:val="center"/>
            <w:hideMark/>
          </w:tcPr>
          <w:p w14:paraId="165D4E1A" w14:textId="62CD8593"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lastRenderedPageBreak/>
              <w:t>1,6</w:t>
            </w:r>
            <w:r w:rsidR="00446E59">
              <w:rPr>
                <w:rFonts w:ascii="Times New Roman" w:hAnsi="Times New Roman" w:cs="Times New Roman"/>
                <w:sz w:val="24"/>
                <w:szCs w:val="24"/>
              </w:rPr>
              <w:t>4</w:t>
            </w:r>
            <w:r w:rsidRPr="00D27C95">
              <w:rPr>
                <w:rFonts w:ascii="Times New Roman" w:hAnsi="Times New Roman" w:cs="Times New Roman"/>
                <w:sz w:val="24"/>
                <w:szCs w:val="24"/>
              </w:rPr>
              <w:t>–2,4</w:t>
            </w:r>
            <w:r w:rsidR="00446E59">
              <w:rPr>
                <w:rFonts w:ascii="Times New Roman" w:hAnsi="Times New Roman" w:cs="Times New Roman"/>
                <w:sz w:val="24"/>
                <w:szCs w:val="24"/>
              </w:rPr>
              <w:t>8</w:t>
            </w:r>
          </w:p>
        </w:tc>
        <w:tc>
          <w:tcPr>
            <w:tcW w:w="1877" w:type="dxa"/>
            <w:shd w:val="clear" w:color="000000" w:fill="F4B084"/>
            <w:vAlign w:val="center"/>
          </w:tcPr>
          <w:p w14:paraId="1489EA94" w14:textId="027943C2"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2</w:t>
            </w:r>
            <w:r w:rsidR="00C05A37">
              <w:rPr>
                <w:rFonts w:ascii="Times New Roman" w:hAnsi="Times New Roman" w:cs="Times New Roman"/>
                <w:sz w:val="24"/>
                <w:szCs w:val="24"/>
              </w:rPr>
              <w:t>928</w:t>
            </w:r>
            <w:r w:rsidRPr="00D27C95">
              <w:rPr>
                <w:rFonts w:ascii="Times New Roman" w:hAnsi="Times New Roman" w:cs="Times New Roman"/>
                <w:sz w:val="24"/>
                <w:szCs w:val="24"/>
              </w:rPr>
              <w:t xml:space="preserve"> – 4</w:t>
            </w:r>
            <w:r w:rsidR="00C05A37">
              <w:rPr>
                <w:rFonts w:ascii="Times New Roman" w:hAnsi="Times New Roman" w:cs="Times New Roman"/>
                <w:sz w:val="24"/>
                <w:szCs w:val="24"/>
              </w:rPr>
              <w:t>428</w:t>
            </w:r>
          </w:p>
        </w:tc>
      </w:tr>
      <w:tr w:rsidR="00C35AE0" w:rsidRPr="00D27C95" w14:paraId="59611692" w14:textId="77777777" w:rsidTr="00A950A5">
        <w:trPr>
          <w:trHeight w:val="682"/>
          <w:jc w:val="center"/>
        </w:trPr>
        <w:tc>
          <w:tcPr>
            <w:tcW w:w="1696" w:type="dxa"/>
            <w:noWrap/>
            <w:vAlign w:val="center"/>
            <w:hideMark/>
          </w:tcPr>
          <w:p w14:paraId="2DA56284" w14:textId="7E1B74A6" w:rsidR="00C35AE0" w:rsidRPr="00D27C95" w:rsidRDefault="00223A72" w:rsidP="00AC218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3402" w:type="dxa"/>
            <w:vAlign w:val="center"/>
            <w:hideMark/>
          </w:tcPr>
          <w:p w14:paraId="14587E06" w14:textId="77777777" w:rsidR="00C35AE0"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Skyriaus</w:t>
            </w:r>
            <w:r w:rsidR="00223A72">
              <w:rPr>
                <w:rFonts w:ascii="Times New Roman" w:eastAsia="Times New Roman" w:hAnsi="Times New Roman" w:cs="Times New Roman"/>
                <w:b/>
                <w:bCs/>
                <w:sz w:val="24"/>
                <w:szCs w:val="24"/>
                <w:lang w:eastAsia="lt-LT"/>
              </w:rPr>
              <w:t xml:space="preserve"> </w:t>
            </w:r>
            <w:r w:rsidRPr="00D27C95">
              <w:rPr>
                <w:rFonts w:ascii="Times New Roman" w:eastAsia="Times New Roman" w:hAnsi="Times New Roman" w:cs="Times New Roman"/>
                <w:b/>
                <w:bCs/>
                <w:sz w:val="24"/>
                <w:szCs w:val="24"/>
                <w:lang w:eastAsia="lt-LT"/>
              </w:rPr>
              <w:t>vedėjas</w:t>
            </w:r>
          </w:p>
          <w:p w14:paraId="3CC11A73" w14:textId="475CDF06" w:rsidR="00223A72" w:rsidRPr="0064563E" w:rsidRDefault="00446E59" w:rsidP="00AC2183">
            <w:pPr>
              <w:spacing w:after="0" w:line="240" w:lineRule="auto"/>
              <w:jc w:val="center"/>
              <w:rPr>
                <w:rFonts w:ascii="Times New Roman" w:eastAsia="Times New Roman" w:hAnsi="Times New Roman" w:cs="Times New Roman"/>
                <w:sz w:val="24"/>
                <w:szCs w:val="24"/>
                <w:lang w:eastAsia="lt-LT"/>
              </w:rPr>
            </w:pPr>
            <w:r w:rsidRPr="0064563E">
              <w:rPr>
                <w:rFonts w:ascii="Times New Roman" w:eastAsia="Times New Roman" w:hAnsi="Times New Roman" w:cs="Times New Roman"/>
                <w:sz w:val="24"/>
                <w:szCs w:val="24"/>
                <w:lang w:eastAsia="lt-LT"/>
              </w:rPr>
              <w:t>(ID</w:t>
            </w:r>
            <w:r w:rsidR="00A43084">
              <w:rPr>
                <w:rFonts w:ascii="Times New Roman" w:eastAsia="Times New Roman" w:hAnsi="Times New Roman" w:cs="Times New Roman"/>
                <w:sz w:val="24"/>
                <w:szCs w:val="24"/>
                <w:lang w:eastAsia="lt-LT"/>
              </w:rPr>
              <w:t xml:space="preserve"> BRS, ID DTS</w:t>
            </w:r>
            <w:r w:rsidR="008C10E3">
              <w:rPr>
                <w:rFonts w:ascii="Times New Roman" w:eastAsia="Times New Roman" w:hAnsi="Times New Roman" w:cs="Times New Roman"/>
                <w:sz w:val="24"/>
                <w:szCs w:val="24"/>
                <w:lang w:eastAsia="lt-LT"/>
              </w:rPr>
              <w:t xml:space="preserve">, </w:t>
            </w:r>
            <w:r w:rsidRPr="0064563E">
              <w:rPr>
                <w:rFonts w:ascii="Times New Roman" w:eastAsia="Times New Roman" w:hAnsi="Times New Roman" w:cs="Times New Roman"/>
                <w:sz w:val="24"/>
                <w:szCs w:val="24"/>
                <w:lang w:eastAsia="lt-LT"/>
              </w:rPr>
              <w:t>KPR</w:t>
            </w:r>
            <w:r w:rsidR="004D5F43">
              <w:rPr>
                <w:rFonts w:ascii="Times New Roman" w:eastAsia="Times New Roman" w:hAnsi="Times New Roman" w:cs="Times New Roman"/>
                <w:sz w:val="24"/>
                <w:szCs w:val="24"/>
                <w:lang w:eastAsia="lt-LT"/>
              </w:rPr>
              <w:t>D</w:t>
            </w:r>
            <w:r w:rsidRPr="0064563E">
              <w:rPr>
                <w:rFonts w:ascii="Times New Roman" w:eastAsia="Times New Roman" w:hAnsi="Times New Roman" w:cs="Times New Roman"/>
                <w:sz w:val="24"/>
                <w:szCs w:val="24"/>
                <w:lang w:eastAsia="lt-LT"/>
              </w:rPr>
              <w:t xml:space="preserve"> LEADER, KPRD PAS, KPRD </w:t>
            </w:r>
            <w:r w:rsidR="00DE2955">
              <w:rPr>
                <w:rFonts w:ascii="Times New Roman" w:eastAsia="Times New Roman" w:hAnsi="Times New Roman" w:cs="Times New Roman"/>
                <w:sz w:val="24"/>
                <w:szCs w:val="24"/>
                <w:lang w:eastAsia="lt-LT"/>
              </w:rPr>
              <w:t xml:space="preserve">ir </w:t>
            </w:r>
            <w:r w:rsidR="00DE2955" w:rsidRPr="0064563E">
              <w:rPr>
                <w:rFonts w:ascii="Times New Roman" w:eastAsia="Times New Roman" w:hAnsi="Times New Roman" w:cs="Times New Roman"/>
                <w:sz w:val="24"/>
                <w:szCs w:val="24"/>
                <w:lang w:eastAsia="lt-LT"/>
              </w:rPr>
              <w:t xml:space="preserve">KD </w:t>
            </w:r>
            <w:r w:rsidR="003A72B0">
              <w:rPr>
                <w:rFonts w:ascii="Times New Roman" w:eastAsia="Times New Roman" w:hAnsi="Times New Roman" w:cs="Times New Roman"/>
                <w:sz w:val="24"/>
                <w:szCs w:val="24"/>
                <w:lang w:eastAsia="lt-LT"/>
              </w:rPr>
              <w:t>teritoriniai sk.</w:t>
            </w:r>
            <w:r w:rsidR="00D64F29">
              <w:rPr>
                <w:rFonts w:ascii="Times New Roman" w:eastAsia="Times New Roman" w:hAnsi="Times New Roman" w:cs="Times New Roman"/>
                <w:sz w:val="24"/>
                <w:szCs w:val="24"/>
                <w:lang w:eastAsia="lt-LT"/>
              </w:rPr>
              <w:t xml:space="preserve"> (išsk. Vilniaus)</w:t>
            </w:r>
            <w:r w:rsidRPr="0064563E">
              <w:rPr>
                <w:rFonts w:ascii="Times New Roman" w:eastAsia="Times New Roman" w:hAnsi="Times New Roman" w:cs="Times New Roman"/>
                <w:sz w:val="24"/>
                <w:szCs w:val="24"/>
                <w:lang w:eastAsia="lt-LT"/>
              </w:rPr>
              <w:t xml:space="preserve">, </w:t>
            </w:r>
            <w:r w:rsidR="00254214" w:rsidRPr="0064563E">
              <w:rPr>
                <w:rFonts w:ascii="Times New Roman" w:eastAsia="Times New Roman" w:hAnsi="Times New Roman" w:cs="Times New Roman"/>
                <w:sz w:val="24"/>
                <w:szCs w:val="24"/>
                <w:lang w:eastAsia="lt-LT"/>
              </w:rPr>
              <w:t>KPŽND 1</w:t>
            </w:r>
            <w:r w:rsidR="00143EB6">
              <w:rPr>
                <w:rFonts w:ascii="Times New Roman" w:eastAsia="Times New Roman" w:hAnsi="Times New Roman" w:cs="Times New Roman"/>
                <w:sz w:val="24"/>
                <w:szCs w:val="24"/>
                <w:lang w:eastAsia="lt-LT"/>
              </w:rPr>
              <w:t>PAS</w:t>
            </w:r>
            <w:r w:rsidR="00254214">
              <w:rPr>
                <w:rFonts w:ascii="Times New Roman" w:eastAsia="Times New Roman" w:hAnsi="Times New Roman" w:cs="Times New Roman"/>
                <w:sz w:val="24"/>
                <w:szCs w:val="24"/>
                <w:lang w:eastAsia="lt-LT"/>
              </w:rPr>
              <w:t xml:space="preserve"> ir </w:t>
            </w:r>
            <w:r w:rsidR="00254214" w:rsidRPr="0064563E">
              <w:rPr>
                <w:rFonts w:ascii="Times New Roman" w:eastAsia="Times New Roman" w:hAnsi="Times New Roman" w:cs="Times New Roman"/>
                <w:sz w:val="24"/>
                <w:szCs w:val="24"/>
                <w:lang w:eastAsia="lt-LT"/>
              </w:rPr>
              <w:t xml:space="preserve">3PAS, KPŽND NPS, </w:t>
            </w:r>
            <w:r w:rsidR="00254214">
              <w:rPr>
                <w:rFonts w:ascii="Times New Roman" w:eastAsia="Times New Roman" w:hAnsi="Times New Roman" w:cs="Times New Roman"/>
                <w:sz w:val="24"/>
                <w:szCs w:val="24"/>
                <w:lang w:eastAsia="lt-LT"/>
              </w:rPr>
              <w:t xml:space="preserve">KPŽND ŽS, </w:t>
            </w:r>
            <w:r w:rsidR="00254214" w:rsidRPr="0064563E">
              <w:rPr>
                <w:rFonts w:ascii="Times New Roman" w:eastAsia="Times New Roman" w:hAnsi="Times New Roman" w:cs="Times New Roman"/>
                <w:sz w:val="24"/>
                <w:szCs w:val="24"/>
                <w:lang w:eastAsia="lt-LT"/>
              </w:rPr>
              <w:t>ŽŪPD 1</w:t>
            </w:r>
            <w:r w:rsidR="00254214">
              <w:rPr>
                <w:rFonts w:ascii="Times New Roman" w:eastAsia="Times New Roman" w:hAnsi="Times New Roman" w:cs="Times New Roman"/>
                <w:sz w:val="24"/>
                <w:szCs w:val="24"/>
                <w:lang w:eastAsia="lt-LT"/>
              </w:rPr>
              <w:t>–</w:t>
            </w:r>
            <w:r w:rsidR="00254214" w:rsidRPr="0064563E">
              <w:rPr>
                <w:rFonts w:ascii="Times New Roman" w:eastAsia="Times New Roman" w:hAnsi="Times New Roman" w:cs="Times New Roman"/>
                <w:sz w:val="24"/>
                <w:szCs w:val="24"/>
                <w:lang w:eastAsia="lt-LT"/>
              </w:rPr>
              <w:t>3 TPAS</w:t>
            </w:r>
            <w:r w:rsidR="00254214">
              <w:rPr>
                <w:rFonts w:ascii="Times New Roman" w:eastAsia="Times New Roman" w:hAnsi="Times New Roman" w:cs="Times New Roman"/>
                <w:sz w:val="24"/>
                <w:szCs w:val="24"/>
                <w:lang w:eastAsia="lt-LT"/>
              </w:rPr>
              <w:t>)</w:t>
            </w:r>
          </w:p>
        </w:tc>
        <w:tc>
          <w:tcPr>
            <w:tcW w:w="5534" w:type="dxa"/>
          </w:tcPr>
          <w:p w14:paraId="572085F8" w14:textId="77777777" w:rsidR="00C35AE0" w:rsidRPr="00D27C95" w:rsidRDefault="00C35AE0" w:rsidP="00AC218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t xml:space="preserve">Pareigybė reikalauja </w:t>
            </w:r>
            <w:r w:rsidRPr="00D27C95">
              <w:rPr>
                <w:rFonts w:ascii="Times New Roman" w:hAnsi="Times New Roman" w:cs="Times New Roman"/>
                <w:bCs/>
                <w:sz w:val="24"/>
                <w:szCs w:val="24"/>
              </w:rPr>
              <w:t xml:space="preserve">vadovavimo kompetencijų, gebėjimo savarankiškai rengti sprendimus ir (ar) teikti siūlymus dėl struktūrinio padalinio politikos formavimo. </w:t>
            </w:r>
          </w:p>
          <w:p w14:paraId="15C04CEB" w14:textId="77777777"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Darbui atlikti reikalingos žinios bei (ar) patirtis įgalina dirbti savarankiškai.</w:t>
            </w:r>
          </w:p>
        </w:tc>
        <w:tc>
          <w:tcPr>
            <w:tcW w:w="2126" w:type="dxa"/>
            <w:shd w:val="clear" w:color="000000" w:fill="F4B084"/>
            <w:noWrap/>
            <w:vAlign w:val="center"/>
            <w:hideMark/>
          </w:tcPr>
          <w:p w14:paraId="0D539456" w14:textId="3626318A"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1,</w:t>
            </w:r>
            <w:r w:rsidR="00446E59">
              <w:rPr>
                <w:rFonts w:ascii="Times New Roman" w:hAnsi="Times New Roman" w:cs="Times New Roman"/>
                <w:sz w:val="24"/>
                <w:szCs w:val="24"/>
              </w:rPr>
              <w:t>51</w:t>
            </w:r>
            <w:r w:rsidRPr="00D27C95">
              <w:rPr>
                <w:rFonts w:ascii="Times New Roman" w:hAnsi="Times New Roman" w:cs="Times New Roman"/>
                <w:sz w:val="24"/>
                <w:szCs w:val="24"/>
              </w:rPr>
              <w:t>–2,2</w:t>
            </w:r>
            <w:r w:rsidR="00446E59">
              <w:rPr>
                <w:rFonts w:ascii="Times New Roman" w:hAnsi="Times New Roman" w:cs="Times New Roman"/>
                <w:sz w:val="24"/>
                <w:szCs w:val="24"/>
              </w:rPr>
              <w:t>8</w:t>
            </w:r>
          </w:p>
        </w:tc>
        <w:tc>
          <w:tcPr>
            <w:tcW w:w="1877" w:type="dxa"/>
            <w:shd w:val="clear" w:color="000000" w:fill="F4B084"/>
            <w:vAlign w:val="center"/>
          </w:tcPr>
          <w:p w14:paraId="5A6E6D39" w14:textId="2E9CD78C"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26</w:t>
            </w:r>
            <w:r w:rsidR="00C05A37">
              <w:rPr>
                <w:rFonts w:ascii="Times New Roman" w:hAnsi="Times New Roman" w:cs="Times New Roman"/>
                <w:sz w:val="24"/>
                <w:szCs w:val="24"/>
              </w:rPr>
              <w:t>96</w:t>
            </w:r>
            <w:r w:rsidRPr="00D27C95">
              <w:rPr>
                <w:rFonts w:ascii="Times New Roman" w:hAnsi="Times New Roman" w:cs="Times New Roman"/>
                <w:sz w:val="24"/>
                <w:szCs w:val="24"/>
              </w:rPr>
              <w:t xml:space="preserve"> – </w:t>
            </w:r>
            <w:r w:rsidR="00C05A37">
              <w:rPr>
                <w:rFonts w:ascii="Times New Roman" w:hAnsi="Times New Roman" w:cs="Times New Roman"/>
                <w:sz w:val="24"/>
                <w:szCs w:val="24"/>
              </w:rPr>
              <w:t>4071</w:t>
            </w:r>
          </w:p>
        </w:tc>
      </w:tr>
      <w:tr w:rsidR="00C35AE0" w:rsidRPr="00D27C95" w14:paraId="6113C27F" w14:textId="77777777" w:rsidTr="00A950A5">
        <w:trPr>
          <w:trHeight w:val="1697"/>
          <w:jc w:val="center"/>
        </w:trPr>
        <w:tc>
          <w:tcPr>
            <w:tcW w:w="1696" w:type="dxa"/>
            <w:noWrap/>
            <w:vAlign w:val="center"/>
            <w:hideMark/>
          </w:tcPr>
          <w:p w14:paraId="7CABCA55" w14:textId="2DB26404" w:rsidR="00C35AE0" w:rsidRPr="00D27C95" w:rsidRDefault="00BE0494" w:rsidP="00AC218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3402" w:type="dxa"/>
            <w:vAlign w:val="center"/>
            <w:hideMark/>
          </w:tcPr>
          <w:p w14:paraId="657E2346" w14:textId="1887238D" w:rsidR="00C35AE0" w:rsidRPr="00D27C95"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Skyriaus patarėjas</w:t>
            </w:r>
          </w:p>
          <w:p w14:paraId="1B333442" w14:textId="15AF9AC7" w:rsidR="00C35AE0" w:rsidRPr="0064563E" w:rsidRDefault="00BE0494" w:rsidP="00EE7215">
            <w:pPr>
              <w:spacing w:after="0" w:line="240" w:lineRule="auto"/>
              <w:jc w:val="center"/>
              <w:rPr>
                <w:rFonts w:ascii="Times New Roman" w:eastAsia="Times New Roman" w:hAnsi="Times New Roman" w:cs="Times New Roman"/>
                <w:sz w:val="24"/>
                <w:szCs w:val="24"/>
                <w:lang w:eastAsia="lt-LT"/>
              </w:rPr>
            </w:pPr>
            <w:r w:rsidRPr="0064563E">
              <w:rPr>
                <w:rFonts w:ascii="Times New Roman" w:eastAsia="Times New Roman" w:hAnsi="Times New Roman" w:cs="Times New Roman"/>
                <w:sz w:val="24"/>
                <w:szCs w:val="24"/>
                <w:lang w:eastAsia="lt-LT"/>
              </w:rPr>
              <w:t>(</w:t>
            </w:r>
            <w:r w:rsidR="00E12056">
              <w:rPr>
                <w:rFonts w:ascii="Times New Roman" w:eastAsia="Times New Roman" w:hAnsi="Times New Roman" w:cs="Times New Roman"/>
                <w:sz w:val="24"/>
                <w:szCs w:val="24"/>
                <w:lang w:eastAsia="lt-LT"/>
              </w:rPr>
              <w:t xml:space="preserve">AUS, </w:t>
            </w:r>
            <w:r w:rsidR="00E12056" w:rsidRPr="0064563E">
              <w:rPr>
                <w:rFonts w:ascii="Times New Roman" w:eastAsia="Times New Roman" w:hAnsi="Times New Roman" w:cs="Times New Roman"/>
                <w:sz w:val="24"/>
                <w:szCs w:val="24"/>
                <w:lang w:eastAsia="lt-LT"/>
              </w:rPr>
              <w:t>FAD AKS, FAD PASVS, FAD VAS, ID PS</w:t>
            </w:r>
            <w:r w:rsidR="00E12056">
              <w:rPr>
                <w:rFonts w:ascii="Times New Roman" w:eastAsia="Times New Roman" w:hAnsi="Times New Roman" w:cs="Times New Roman"/>
                <w:sz w:val="24"/>
                <w:szCs w:val="24"/>
                <w:lang w:eastAsia="lt-LT"/>
              </w:rPr>
              <w:t xml:space="preserve">, </w:t>
            </w:r>
            <w:r w:rsidR="00E12056" w:rsidRPr="0064563E">
              <w:rPr>
                <w:rFonts w:ascii="Times New Roman" w:eastAsia="Times New Roman" w:hAnsi="Times New Roman" w:cs="Times New Roman"/>
                <w:sz w:val="24"/>
                <w:szCs w:val="24"/>
                <w:lang w:eastAsia="lt-LT"/>
              </w:rPr>
              <w:t xml:space="preserve">ITD, </w:t>
            </w:r>
            <w:r w:rsidR="007A7893" w:rsidRPr="0064563E">
              <w:rPr>
                <w:rFonts w:ascii="Times New Roman" w:eastAsia="Times New Roman" w:hAnsi="Times New Roman" w:cs="Times New Roman"/>
                <w:sz w:val="24"/>
                <w:szCs w:val="24"/>
                <w:lang w:eastAsia="lt-LT"/>
              </w:rPr>
              <w:t>KD IPKS</w:t>
            </w:r>
            <w:r w:rsidR="007A7893">
              <w:rPr>
                <w:rFonts w:ascii="Times New Roman" w:eastAsia="Times New Roman" w:hAnsi="Times New Roman" w:cs="Times New Roman"/>
                <w:sz w:val="24"/>
                <w:szCs w:val="24"/>
                <w:lang w:eastAsia="lt-LT"/>
              </w:rPr>
              <w:t xml:space="preserve">, </w:t>
            </w:r>
            <w:r w:rsidR="00E12056" w:rsidRPr="0064563E">
              <w:rPr>
                <w:rFonts w:ascii="Times New Roman" w:eastAsia="Times New Roman" w:hAnsi="Times New Roman" w:cs="Times New Roman"/>
                <w:sz w:val="24"/>
                <w:szCs w:val="24"/>
                <w:lang w:eastAsia="lt-LT"/>
              </w:rPr>
              <w:t xml:space="preserve">KD TPKS, </w:t>
            </w:r>
            <w:r w:rsidR="00E12056">
              <w:rPr>
                <w:rFonts w:ascii="Times New Roman" w:eastAsia="Times New Roman" w:hAnsi="Times New Roman" w:cs="Times New Roman"/>
                <w:sz w:val="24"/>
                <w:szCs w:val="24"/>
                <w:lang w:eastAsia="lt-LT"/>
              </w:rPr>
              <w:t>KPRD V</w:t>
            </w:r>
            <w:r w:rsidR="00744EA1">
              <w:rPr>
                <w:rFonts w:ascii="Times New Roman" w:eastAsia="Times New Roman" w:hAnsi="Times New Roman" w:cs="Times New Roman"/>
                <w:sz w:val="24"/>
                <w:szCs w:val="24"/>
                <w:lang w:eastAsia="lt-LT"/>
              </w:rPr>
              <w:t xml:space="preserve"> PAS</w:t>
            </w:r>
            <w:r w:rsidR="00E12056">
              <w:rPr>
                <w:rFonts w:ascii="Times New Roman" w:eastAsia="Times New Roman" w:hAnsi="Times New Roman" w:cs="Times New Roman"/>
                <w:sz w:val="24"/>
                <w:szCs w:val="24"/>
                <w:lang w:eastAsia="lt-LT"/>
              </w:rPr>
              <w:t>, KD V</w:t>
            </w:r>
            <w:r w:rsidR="00744EA1">
              <w:rPr>
                <w:rFonts w:ascii="Times New Roman" w:eastAsia="Times New Roman" w:hAnsi="Times New Roman" w:cs="Times New Roman"/>
                <w:sz w:val="24"/>
                <w:szCs w:val="24"/>
                <w:lang w:eastAsia="lt-LT"/>
              </w:rPr>
              <w:t xml:space="preserve"> PVS</w:t>
            </w:r>
            <w:r w:rsidR="00E12056">
              <w:rPr>
                <w:rFonts w:ascii="Times New Roman" w:eastAsia="Times New Roman" w:hAnsi="Times New Roman" w:cs="Times New Roman"/>
                <w:sz w:val="24"/>
                <w:szCs w:val="24"/>
                <w:lang w:eastAsia="lt-LT"/>
              </w:rPr>
              <w:t xml:space="preserve">, </w:t>
            </w:r>
            <w:r w:rsidR="00E12056" w:rsidRPr="0064563E">
              <w:rPr>
                <w:rFonts w:ascii="Times New Roman" w:eastAsia="Times New Roman" w:hAnsi="Times New Roman" w:cs="Times New Roman"/>
                <w:sz w:val="24"/>
                <w:szCs w:val="24"/>
                <w:lang w:eastAsia="lt-LT"/>
              </w:rPr>
              <w:t xml:space="preserve">KPRD RKS, KPŽND MKS, </w:t>
            </w:r>
            <w:r w:rsidR="00E12056">
              <w:rPr>
                <w:rFonts w:ascii="Times New Roman" w:eastAsia="Times New Roman" w:hAnsi="Times New Roman" w:cs="Times New Roman"/>
                <w:sz w:val="24"/>
                <w:szCs w:val="24"/>
                <w:lang w:eastAsia="lt-LT"/>
              </w:rPr>
              <w:t xml:space="preserve">KS, </w:t>
            </w:r>
            <w:r w:rsidR="000D6F5B" w:rsidRPr="0064563E">
              <w:rPr>
                <w:rFonts w:ascii="Times New Roman" w:eastAsia="Times New Roman" w:hAnsi="Times New Roman" w:cs="Times New Roman"/>
                <w:sz w:val="24"/>
                <w:szCs w:val="24"/>
                <w:lang w:eastAsia="lt-LT"/>
              </w:rPr>
              <w:t xml:space="preserve">PSD ISS, </w:t>
            </w:r>
            <w:r w:rsidR="00E12056" w:rsidRPr="0064563E">
              <w:rPr>
                <w:rFonts w:ascii="Times New Roman" w:eastAsia="Times New Roman" w:hAnsi="Times New Roman" w:cs="Times New Roman"/>
                <w:sz w:val="24"/>
                <w:szCs w:val="24"/>
                <w:lang w:eastAsia="lt-LT"/>
              </w:rPr>
              <w:t>PSD KOS, PSD RVPS, SVD DAVS, SVD ISV</w:t>
            </w:r>
            <w:r w:rsidR="00E12056">
              <w:rPr>
                <w:rFonts w:ascii="Times New Roman" w:eastAsia="Times New Roman" w:hAnsi="Times New Roman" w:cs="Times New Roman"/>
                <w:sz w:val="24"/>
                <w:szCs w:val="24"/>
                <w:lang w:eastAsia="lt-LT"/>
              </w:rPr>
              <w:t>Y</w:t>
            </w:r>
            <w:r w:rsidR="00E12056" w:rsidRPr="0064563E">
              <w:rPr>
                <w:rFonts w:ascii="Times New Roman" w:eastAsia="Times New Roman" w:hAnsi="Times New Roman" w:cs="Times New Roman"/>
                <w:sz w:val="24"/>
                <w:szCs w:val="24"/>
                <w:lang w:eastAsia="lt-LT"/>
              </w:rPr>
              <w:t xml:space="preserve">S, </w:t>
            </w:r>
            <w:r w:rsidR="000D6F5B" w:rsidRPr="0064563E">
              <w:rPr>
                <w:rFonts w:ascii="Times New Roman" w:eastAsia="Times New Roman" w:hAnsi="Times New Roman" w:cs="Times New Roman"/>
                <w:sz w:val="24"/>
                <w:szCs w:val="24"/>
                <w:lang w:eastAsia="lt-LT"/>
              </w:rPr>
              <w:t xml:space="preserve">SVD SPPS, </w:t>
            </w:r>
            <w:r w:rsidR="00E12056" w:rsidRPr="0064563E">
              <w:rPr>
                <w:rFonts w:ascii="Times New Roman" w:eastAsia="Times New Roman" w:hAnsi="Times New Roman" w:cs="Times New Roman"/>
                <w:sz w:val="24"/>
                <w:szCs w:val="24"/>
                <w:lang w:eastAsia="lt-LT"/>
              </w:rPr>
              <w:t xml:space="preserve">TD AS, TD PTS, </w:t>
            </w:r>
            <w:r w:rsidR="000D6F5B" w:rsidRPr="0064563E">
              <w:rPr>
                <w:rFonts w:ascii="Times New Roman" w:eastAsia="Times New Roman" w:hAnsi="Times New Roman" w:cs="Times New Roman"/>
                <w:sz w:val="24"/>
                <w:szCs w:val="24"/>
                <w:lang w:eastAsia="lt-LT"/>
              </w:rPr>
              <w:t xml:space="preserve">TD TS, </w:t>
            </w:r>
            <w:r w:rsidR="00E12056">
              <w:rPr>
                <w:rFonts w:ascii="Times New Roman" w:eastAsia="Times New Roman" w:hAnsi="Times New Roman" w:cs="Times New Roman"/>
                <w:sz w:val="24"/>
                <w:szCs w:val="24"/>
                <w:lang w:eastAsia="lt-LT"/>
              </w:rPr>
              <w:t xml:space="preserve">ŽOKS, </w:t>
            </w:r>
            <w:r w:rsidR="00E12056" w:rsidRPr="0064563E">
              <w:rPr>
                <w:rFonts w:ascii="Times New Roman" w:eastAsia="Times New Roman" w:hAnsi="Times New Roman" w:cs="Times New Roman"/>
                <w:sz w:val="24"/>
                <w:szCs w:val="24"/>
                <w:lang w:eastAsia="lt-LT"/>
              </w:rPr>
              <w:t>ŽŪPD MRKS</w:t>
            </w:r>
            <w:r w:rsidR="00EE7215" w:rsidRPr="0064563E">
              <w:rPr>
                <w:rFonts w:ascii="Times New Roman" w:eastAsia="Times New Roman" w:hAnsi="Times New Roman" w:cs="Times New Roman"/>
                <w:sz w:val="24"/>
                <w:szCs w:val="24"/>
                <w:lang w:eastAsia="lt-LT"/>
              </w:rPr>
              <w:t>)</w:t>
            </w:r>
          </w:p>
        </w:tc>
        <w:tc>
          <w:tcPr>
            <w:tcW w:w="5534" w:type="dxa"/>
          </w:tcPr>
          <w:p w14:paraId="16688EB6" w14:textId="77777777" w:rsidR="00C35AE0" w:rsidRPr="00D27C95" w:rsidRDefault="00C35AE0" w:rsidP="00AC218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t>Pareigybė reikalauja kompetencijų rengiant</w:t>
            </w:r>
            <w:r w:rsidRPr="00D27C95">
              <w:rPr>
                <w:rFonts w:ascii="Times New Roman" w:hAnsi="Times New Roman" w:cs="Times New Roman"/>
                <w:bCs/>
                <w:sz w:val="24"/>
                <w:szCs w:val="24"/>
              </w:rPr>
              <w:t xml:space="preserve"> sprendimus ir teikiant siūlymus dėl politikos formavimo konkrečioje valdymo srityje, dažnai kontroliuojant jo darbo eigą.</w:t>
            </w:r>
          </w:p>
          <w:p w14:paraId="636E3E44" w14:textId="02CAFA74"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Darbui atlikti reikalingos žinios bei patirtis įgalina dirbti savarankiškai.</w:t>
            </w:r>
          </w:p>
        </w:tc>
        <w:tc>
          <w:tcPr>
            <w:tcW w:w="2126" w:type="dxa"/>
            <w:shd w:val="clear" w:color="000000" w:fill="F4B084"/>
            <w:noWrap/>
            <w:vAlign w:val="center"/>
            <w:hideMark/>
          </w:tcPr>
          <w:p w14:paraId="1757B329" w14:textId="770581F8"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1,3</w:t>
            </w:r>
            <w:r w:rsidR="00EE7215">
              <w:rPr>
                <w:rFonts w:ascii="Times New Roman" w:hAnsi="Times New Roman" w:cs="Times New Roman"/>
                <w:sz w:val="24"/>
                <w:szCs w:val="24"/>
              </w:rPr>
              <w:t>9</w:t>
            </w:r>
            <w:r w:rsidRPr="00D27C95">
              <w:rPr>
                <w:rFonts w:ascii="Times New Roman" w:hAnsi="Times New Roman" w:cs="Times New Roman"/>
                <w:sz w:val="24"/>
                <w:szCs w:val="24"/>
              </w:rPr>
              <w:t>–2,</w:t>
            </w:r>
            <w:r w:rsidR="00EE7215">
              <w:rPr>
                <w:rFonts w:ascii="Times New Roman" w:hAnsi="Times New Roman" w:cs="Times New Roman"/>
                <w:sz w:val="24"/>
                <w:szCs w:val="24"/>
              </w:rPr>
              <w:t>10</w:t>
            </w:r>
          </w:p>
        </w:tc>
        <w:tc>
          <w:tcPr>
            <w:tcW w:w="1877" w:type="dxa"/>
            <w:shd w:val="clear" w:color="000000" w:fill="F4B084"/>
            <w:vAlign w:val="center"/>
          </w:tcPr>
          <w:p w14:paraId="1A80FA6C" w14:textId="73846CAB"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24</w:t>
            </w:r>
            <w:r w:rsidR="00C05A37">
              <w:rPr>
                <w:rFonts w:ascii="Times New Roman" w:hAnsi="Times New Roman" w:cs="Times New Roman"/>
                <w:sz w:val="24"/>
                <w:szCs w:val="24"/>
              </w:rPr>
              <w:t>82</w:t>
            </w:r>
            <w:r w:rsidRPr="00D27C95">
              <w:rPr>
                <w:rFonts w:ascii="Times New Roman" w:hAnsi="Times New Roman" w:cs="Times New Roman"/>
                <w:sz w:val="24"/>
                <w:szCs w:val="24"/>
              </w:rPr>
              <w:t xml:space="preserve"> – 3</w:t>
            </w:r>
            <w:r w:rsidR="00F65145">
              <w:rPr>
                <w:rFonts w:ascii="Times New Roman" w:hAnsi="Times New Roman" w:cs="Times New Roman"/>
                <w:sz w:val="24"/>
                <w:szCs w:val="24"/>
              </w:rPr>
              <w:t>749</w:t>
            </w:r>
          </w:p>
        </w:tc>
      </w:tr>
      <w:tr w:rsidR="00C35AE0" w:rsidRPr="00D27C95" w14:paraId="47DCDE14" w14:textId="77777777" w:rsidTr="00A950A5">
        <w:trPr>
          <w:trHeight w:val="603"/>
          <w:jc w:val="center"/>
        </w:trPr>
        <w:tc>
          <w:tcPr>
            <w:tcW w:w="1696" w:type="dxa"/>
            <w:noWrap/>
            <w:vAlign w:val="center"/>
            <w:hideMark/>
          </w:tcPr>
          <w:p w14:paraId="4E1963FE" w14:textId="6CE1192C" w:rsidR="00C35AE0" w:rsidRPr="00D27C95" w:rsidRDefault="00EF6943" w:rsidP="00AC218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3402" w:type="dxa"/>
            <w:noWrap/>
            <w:vAlign w:val="center"/>
            <w:hideMark/>
          </w:tcPr>
          <w:p w14:paraId="438136AE" w14:textId="77777777" w:rsidR="00C35AE0"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Skyriaus patarėjas</w:t>
            </w:r>
          </w:p>
          <w:p w14:paraId="3F1DE9A8" w14:textId="50E4B335" w:rsidR="00EF6943" w:rsidRPr="009636AD" w:rsidRDefault="00BE0494" w:rsidP="00AC2183">
            <w:pPr>
              <w:spacing w:after="0" w:line="240" w:lineRule="auto"/>
              <w:jc w:val="center"/>
              <w:rPr>
                <w:rFonts w:ascii="Times New Roman" w:eastAsia="Times New Roman" w:hAnsi="Times New Roman" w:cs="Times New Roman"/>
                <w:sz w:val="24"/>
                <w:szCs w:val="24"/>
                <w:lang w:eastAsia="lt-LT"/>
              </w:rPr>
            </w:pPr>
            <w:r w:rsidRPr="009636AD">
              <w:rPr>
                <w:rFonts w:ascii="Times New Roman" w:eastAsia="Times New Roman" w:hAnsi="Times New Roman" w:cs="Times New Roman"/>
                <w:sz w:val="24"/>
                <w:szCs w:val="24"/>
                <w:lang w:eastAsia="lt-LT"/>
              </w:rPr>
              <w:t>(</w:t>
            </w:r>
            <w:r w:rsidR="000758C4" w:rsidRPr="0064563E">
              <w:rPr>
                <w:rFonts w:ascii="Times New Roman" w:eastAsia="Times New Roman" w:hAnsi="Times New Roman" w:cs="Times New Roman"/>
                <w:sz w:val="24"/>
                <w:szCs w:val="24"/>
                <w:lang w:eastAsia="lt-LT"/>
              </w:rPr>
              <w:t>ID</w:t>
            </w:r>
            <w:r w:rsidR="000758C4">
              <w:rPr>
                <w:rFonts w:ascii="Times New Roman" w:eastAsia="Times New Roman" w:hAnsi="Times New Roman" w:cs="Times New Roman"/>
                <w:sz w:val="24"/>
                <w:szCs w:val="24"/>
                <w:lang w:eastAsia="lt-LT"/>
              </w:rPr>
              <w:t xml:space="preserve"> BRS, ID DTS, </w:t>
            </w:r>
            <w:r w:rsidR="000758C4" w:rsidRPr="009636AD">
              <w:rPr>
                <w:rFonts w:ascii="Times New Roman" w:eastAsia="Times New Roman" w:hAnsi="Times New Roman" w:cs="Times New Roman"/>
                <w:sz w:val="24"/>
                <w:szCs w:val="24"/>
                <w:lang w:eastAsia="lt-LT"/>
              </w:rPr>
              <w:t xml:space="preserve">KPRD LEADER, KPRD PAS, KPRD IR KD </w:t>
            </w:r>
            <w:r w:rsidR="000758C4">
              <w:rPr>
                <w:rFonts w:ascii="Times New Roman" w:eastAsia="Times New Roman" w:hAnsi="Times New Roman" w:cs="Times New Roman"/>
                <w:sz w:val="24"/>
                <w:szCs w:val="24"/>
                <w:lang w:eastAsia="lt-LT"/>
              </w:rPr>
              <w:t>teritoriniai sk.(išsk. Vilniaus</w:t>
            </w:r>
            <w:r w:rsidR="00A950A5">
              <w:rPr>
                <w:rFonts w:ascii="Times New Roman" w:eastAsia="Times New Roman" w:hAnsi="Times New Roman" w:cs="Times New Roman"/>
                <w:sz w:val="24"/>
                <w:szCs w:val="24"/>
                <w:lang w:eastAsia="lt-LT"/>
              </w:rPr>
              <w:t>)</w:t>
            </w:r>
            <w:r w:rsidR="000758C4">
              <w:rPr>
                <w:rFonts w:ascii="Times New Roman" w:eastAsia="Times New Roman" w:hAnsi="Times New Roman" w:cs="Times New Roman"/>
                <w:sz w:val="24"/>
                <w:szCs w:val="24"/>
                <w:lang w:eastAsia="lt-LT"/>
              </w:rPr>
              <w:t xml:space="preserve">, </w:t>
            </w:r>
            <w:r w:rsidRPr="009636AD">
              <w:rPr>
                <w:rFonts w:ascii="Times New Roman" w:eastAsia="Times New Roman" w:hAnsi="Times New Roman" w:cs="Times New Roman"/>
                <w:sz w:val="24"/>
                <w:szCs w:val="24"/>
                <w:lang w:eastAsia="lt-LT"/>
              </w:rPr>
              <w:t>KPŽND 1</w:t>
            </w:r>
            <w:r w:rsidR="009636AD">
              <w:rPr>
                <w:rFonts w:ascii="Times New Roman" w:eastAsia="Times New Roman" w:hAnsi="Times New Roman" w:cs="Times New Roman"/>
                <w:sz w:val="24"/>
                <w:szCs w:val="24"/>
                <w:lang w:eastAsia="lt-LT"/>
              </w:rPr>
              <w:t xml:space="preserve">PAS ir </w:t>
            </w:r>
            <w:r w:rsidRPr="009636AD">
              <w:rPr>
                <w:rFonts w:ascii="Times New Roman" w:eastAsia="Times New Roman" w:hAnsi="Times New Roman" w:cs="Times New Roman"/>
                <w:sz w:val="24"/>
                <w:szCs w:val="24"/>
                <w:lang w:eastAsia="lt-LT"/>
              </w:rPr>
              <w:t xml:space="preserve">3PAS, KPŽND NPS, </w:t>
            </w:r>
            <w:r w:rsidR="00B50949">
              <w:rPr>
                <w:rFonts w:ascii="Times New Roman" w:eastAsia="Times New Roman" w:hAnsi="Times New Roman" w:cs="Times New Roman"/>
                <w:sz w:val="24"/>
                <w:szCs w:val="24"/>
                <w:lang w:eastAsia="lt-LT"/>
              </w:rPr>
              <w:t xml:space="preserve">KPŽND ŽS, </w:t>
            </w:r>
            <w:r w:rsidRPr="009636AD">
              <w:rPr>
                <w:rFonts w:ascii="Times New Roman" w:eastAsia="Times New Roman" w:hAnsi="Times New Roman" w:cs="Times New Roman"/>
                <w:sz w:val="24"/>
                <w:szCs w:val="24"/>
                <w:lang w:eastAsia="lt-LT"/>
              </w:rPr>
              <w:t>ŽŪPD 1</w:t>
            </w:r>
            <w:r w:rsidR="00254214">
              <w:rPr>
                <w:rFonts w:ascii="Times New Roman" w:eastAsia="Times New Roman" w:hAnsi="Times New Roman" w:cs="Times New Roman"/>
                <w:sz w:val="24"/>
                <w:szCs w:val="24"/>
                <w:lang w:eastAsia="lt-LT"/>
              </w:rPr>
              <w:t>–</w:t>
            </w:r>
            <w:r w:rsidR="00B50949">
              <w:rPr>
                <w:rFonts w:ascii="Times New Roman" w:eastAsia="Times New Roman" w:hAnsi="Times New Roman" w:cs="Times New Roman"/>
                <w:sz w:val="24"/>
                <w:szCs w:val="24"/>
                <w:lang w:eastAsia="lt-LT"/>
              </w:rPr>
              <w:t>3</w:t>
            </w:r>
            <w:r w:rsidR="00254214">
              <w:rPr>
                <w:rFonts w:ascii="Times New Roman" w:eastAsia="Times New Roman" w:hAnsi="Times New Roman" w:cs="Times New Roman"/>
                <w:sz w:val="24"/>
                <w:szCs w:val="24"/>
                <w:lang w:eastAsia="lt-LT"/>
              </w:rPr>
              <w:t>T</w:t>
            </w:r>
            <w:r w:rsidR="00B50949">
              <w:rPr>
                <w:rFonts w:ascii="Times New Roman" w:eastAsia="Times New Roman" w:hAnsi="Times New Roman" w:cs="Times New Roman"/>
                <w:sz w:val="24"/>
                <w:szCs w:val="24"/>
                <w:lang w:eastAsia="lt-LT"/>
              </w:rPr>
              <w:t>PAS</w:t>
            </w:r>
            <w:r w:rsidR="009636AD">
              <w:rPr>
                <w:rFonts w:ascii="Times New Roman" w:eastAsia="Times New Roman" w:hAnsi="Times New Roman" w:cs="Times New Roman"/>
                <w:sz w:val="24"/>
                <w:szCs w:val="24"/>
                <w:lang w:eastAsia="lt-LT"/>
              </w:rPr>
              <w:t>)</w:t>
            </w:r>
          </w:p>
        </w:tc>
        <w:tc>
          <w:tcPr>
            <w:tcW w:w="5534" w:type="dxa"/>
          </w:tcPr>
          <w:p w14:paraId="79999876" w14:textId="3FF6F4BB" w:rsidR="00C35AE0" w:rsidRPr="00D27C95" w:rsidRDefault="00C35AE0" w:rsidP="00AC218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t>Pareigybė reikalauja kompetencijų rengiant</w:t>
            </w:r>
            <w:r w:rsidRPr="00D27C95">
              <w:rPr>
                <w:rFonts w:ascii="Times New Roman" w:hAnsi="Times New Roman" w:cs="Times New Roman"/>
                <w:bCs/>
                <w:sz w:val="24"/>
                <w:szCs w:val="24"/>
              </w:rPr>
              <w:t xml:space="preserve"> sprendimus ir (ar) teikiant siūlymus konkrečioje valdymo srityje, dažnai kontroliuojant jo darbo eigą.</w:t>
            </w:r>
          </w:p>
          <w:p w14:paraId="147ADD2F" w14:textId="77777777"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Darbui atlikti reikalingos žinios bei (ar) patirtis įgalina dirbti savarankiškai.</w:t>
            </w:r>
          </w:p>
        </w:tc>
        <w:tc>
          <w:tcPr>
            <w:tcW w:w="2126" w:type="dxa"/>
            <w:shd w:val="clear" w:color="000000" w:fill="F4B084"/>
            <w:noWrap/>
            <w:vAlign w:val="center"/>
            <w:hideMark/>
          </w:tcPr>
          <w:p w14:paraId="4884005B" w14:textId="3DE0BF50"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1,2</w:t>
            </w:r>
            <w:r w:rsidR="00BE0494">
              <w:rPr>
                <w:rFonts w:ascii="Times New Roman" w:hAnsi="Times New Roman" w:cs="Times New Roman"/>
                <w:sz w:val="24"/>
                <w:szCs w:val="24"/>
              </w:rPr>
              <w:t>8</w:t>
            </w:r>
            <w:r w:rsidRPr="00D27C95">
              <w:rPr>
                <w:rFonts w:ascii="Times New Roman" w:hAnsi="Times New Roman" w:cs="Times New Roman"/>
                <w:sz w:val="24"/>
                <w:szCs w:val="24"/>
              </w:rPr>
              <w:t>–1,</w:t>
            </w:r>
            <w:r w:rsidR="00BE0494">
              <w:rPr>
                <w:rFonts w:ascii="Times New Roman" w:hAnsi="Times New Roman" w:cs="Times New Roman"/>
                <w:sz w:val="24"/>
                <w:szCs w:val="24"/>
              </w:rPr>
              <w:t>93</w:t>
            </w:r>
          </w:p>
        </w:tc>
        <w:tc>
          <w:tcPr>
            <w:tcW w:w="1877" w:type="dxa"/>
            <w:shd w:val="clear" w:color="000000" w:fill="F4B084"/>
            <w:vAlign w:val="center"/>
          </w:tcPr>
          <w:p w14:paraId="0B0E8A50" w14:textId="5228E858"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22</w:t>
            </w:r>
            <w:r w:rsidR="00F65145">
              <w:rPr>
                <w:rFonts w:ascii="Times New Roman" w:hAnsi="Times New Roman" w:cs="Times New Roman"/>
                <w:sz w:val="24"/>
                <w:szCs w:val="24"/>
              </w:rPr>
              <w:t>85</w:t>
            </w:r>
            <w:r w:rsidRPr="00D27C95">
              <w:rPr>
                <w:rFonts w:ascii="Times New Roman" w:hAnsi="Times New Roman" w:cs="Times New Roman"/>
                <w:sz w:val="24"/>
                <w:szCs w:val="24"/>
              </w:rPr>
              <w:t xml:space="preserve"> – 3</w:t>
            </w:r>
            <w:r w:rsidR="00F65145">
              <w:rPr>
                <w:rFonts w:ascii="Times New Roman" w:hAnsi="Times New Roman" w:cs="Times New Roman"/>
                <w:sz w:val="24"/>
                <w:szCs w:val="24"/>
              </w:rPr>
              <w:t>446</w:t>
            </w:r>
          </w:p>
        </w:tc>
      </w:tr>
      <w:tr w:rsidR="005F6966" w:rsidRPr="00D27C95" w14:paraId="052A474C" w14:textId="77777777" w:rsidTr="002275F9">
        <w:trPr>
          <w:trHeight w:val="603"/>
          <w:jc w:val="center"/>
        </w:trPr>
        <w:tc>
          <w:tcPr>
            <w:tcW w:w="14635" w:type="dxa"/>
            <w:gridSpan w:val="5"/>
            <w:noWrap/>
            <w:vAlign w:val="center"/>
          </w:tcPr>
          <w:p w14:paraId="363AB479" w14:textId="6B3EF420" w:rsidR="005F6966" w:rsidRPr="00D27C95" w:rsidRDefault="00A26985" w:rsidP="005F6966">
            <w:pPr>
              <w:spacing w:after="0" w:line="240" w:lineRule="auto"/>
              <w:rPr>
                <w:rFonts w:ascii="Times New Roman" w:hAnsi="Times New Roman" w:cs="Times New Roman"/>
                <w:sz w:val="24"/>
                <w:szCs w:val="24"/>
              </w:rPr>
            </w:pPr>
            <w:r w:rsidRPr="00A26985">
              <w:rPr>
                <w:rFonts w:ascii="Times New Roman" w:hAnsi="Times New Roman"/>
                <w:b/>
                <w:i/>
                <w:sz w:val="24"/>
                <w:szCs w:val="24"/>
              </w:rPr>
              <w:t>(2025 m. spalio 10 d. įsakymo Nr. BR1-</w:t>
            </w:r>
            <w:r w:rsidR="00A03C2A">
              <w:rPr>
                <w:rFonts w:ascii="Times New Roman" w:hAnsi="Times New Roman"/>
                <w:b/>
                <w:i/>
                <w:sz w:val="24"/>
                <w:szCs w:val="24"/>
              </w:rPr>
              <w:t>419</w:t>
            </w:r>
            <w:r w:rsidRPr="00A26985">
              <w:rPr>
                <w:rFonts w:ascii="Times New Roman" w:hAnsi="Times New Roman"/>
                <w:b/>
                <w:i/>
                <w:sz w:val="24"/>
                <w:szCs w:val="24"/>
              </w:rPr>
              <w:t xml:space="preserve"> redakcija nuo 2025 m. spalio 10 d.)</w:t>
            </w:r>
          </w:p>
        </w:tc>
      </w:tr>
      <w:tr w:rsidR="00C35AE0" w:rsidRPr="00D27C95" w14:paraId="732B1CB2" w14:textId="77777777" w:rsidTr="00A950A5">
        <w:trPr>
          <w:trHeight w:val="569"/>
          <w:jc w:val="center"/>
        </w:trPr>
        <w:tc>
          <w:tcPr>
            <w:tcW w:w="1696" w:type="dxa"/>
            <w:noWrap/>
            <w:vAlign w:val="center"/>
            <w:hideMark/>
          </w:tcPr>
          <w:p w14:paraId="323F9927" w14:textId="77777777"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bookmarkStart w:id="111" w:name="_Hlk209771287"/>
            <w:bookmarkStart w:id="112" w:name="_Hlk170399874"/>
            <w:r w:rsidRPr="00D27C95">
              <w:rPr>
                <w:rFonts w:ascii="Times New Roman" w:eastAsia="Times New Roman" w:hAnsi="Times New Roman" w:cs="Times New Roman"/>
                <w:sz w:val="24"/>
                <w:szCs w:val="24"/>
                <w:lang w:eastAsia="lt-LT"/>
              </w:rPr>
              <w:lastRenderedPageBreak/>
              <w:t>3</w:t>
            </w:r>
          </w:p>
        </w:tc>
        <w:tc>
          <w:tcPr>
            <w:tcW w:w="3402" w:type="dxa"/>
            <w:vAlign w:val="center"/>
            <w:hideMark/>
          </w:tcPr>
          <w:p w14:paraId="4CE33CAB" w14:textId="70A6B522" w:rsidR="00C35AE0" w:rsidRDefault="00EF6943" w:rsidP="00EF694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Vyriausiasis specialistas, kuriam keliami specialūs reikalavimai</w:t>
            </w:r>
            <w:r w:rsidR="00C35AE0" w:rsidRPr="00D27C95">
              <w:rPr>
                <w:rFonts w:ascii="Times New Roman" w:eastAsia="Times New Roman" w:hAnsi="Times New Roman" w:cs="Times New Roman"/>
                <w:b/>
                <w:bCs/>
                <w:sz w:val="24"/>
                <w:szCs w:val="24"/>
                <w:lang w:eastAsia="lt-LT"/>
              </w:rPr>
              <w:t>*</w:t>
            </w:r>
          </w:p>
          <w:p w14:paraId="3E453114" w14:textId="5CB1E60F" w:rsidR="00C35AE0" w:rsidRPr="00D27C95" w:rsidRDefault="004572F0" w:rsidP="00EF694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51C7F">
              <w:rPr>
                <w:rFonts w:ascii="Times New Roman" w:eastAsia="Times New Roman" w:hAnsi="Times New Roman" w:cs="Times New Roman"/>
                <w:sz w:val="24"/>
                <w:szCs w:val="24"/>
                <w:lang w:eastAsia="lt-LT"/>
              </w:rPr>
              <w:t xml:space="preserve">AUS, FAD AKS, ID PS, ITD, </w:t>
            </w:r>
            <w:r w:rsidR="009A64C5">
              <w:rPr>
                <w:rFonts w:ascii="Times New Roman" w:eastAsia="Times New Roman" w:hAnsi="Times New Roman" w:cs="Times New Roman"/>
                <w:sz w:val="24"/>
                <w:szCs w:val="24"/>
                <w:lang w:eastAsia="lt-LT"/>
              </w:rPr>
              <w:t xml:space="preserve">KD IPKS, KD TPKS, KPRD RKS, KPŽND MKS, </w:t>
            </w:r>
            <w:r>
              <w:rPr>
                <w:rFonts w:ascii="Times New Roman" w:eastAsia="Times New Roman" w:hAnsi="Times New Roman" w:cs="Times New Roman"/>
                <w:sz w:val="24"/>
                <w:szCs w:val="24"/>
                <w:lang w:eastAsia="lt-LT"/>
              </w:rPr>
              <w:t xml:space="preserve">PSD ISS, </w:t>
            </w:r>
            <w:r w:rsidR="00225030">
              <w:rPr>
                <w:rFonts w:ascii="Times New Roman" w:eastAsia="Times New Roman" w:hAnsi="Times New Roman" w:cs="Times New Roman"/>
                <w:sz w:val="24"/>
                <w:szCs w:val="24"/>
                <w:lang w:eastAsia="lt-LT"/>
              </w:rPr>
              <w:t>ADMINISTRUOJANČIŲ S</w:t>
            </w:r>
            <w:r w:rsidR="00567C4A">
              <w:rPr>
                <w:rFonts w:ascii="Times New Roman" w:eastAsia="Times New Roman" w:hAnsi="Times New Roman" w:cs="Times New Roman"/>
                <w:sz w:val="24"/>
                <w:szCs w:val="24"/>
                <w:lang w:eastAsia="lt-LT"/>
              </w:rPr>
              <w:t>KYRIŲ</w:t>
            </w:r>
            <w:r w:rsidR="00225030">
              <w:rPr>
                <w:rFonts w:ascii="Times New Roman" w:eastAsia="Times New Roman" w:hAnsi="Times New Roman" w:cs="Times New Roman"/>
                <w:sz w:val="24"/>
                <w:szCs w:val="24"/>
                <w:lang w:eastAsia="lt-LT"/>
              </w:rPr>
              <w:t xml:space="preserve"> DARBUOTOJAI, VERTINANTYS PAREIŠKĖJŲ PIRKIMUS</w:t>
            </w:r>
            <w:r w:rsidR="009A64C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SVD ISV</w:t>
            </w:r>
            <w:r w:rsidR="00353450">
              <w:rPr>
                <w:rFonts w:ascii="Times New Roman" w:eastAsia="Times New Roman" w:hAnsi="Times New Roman" w:cs="Times New Roman"/>
                <w:sz w:val="24"/>
                <w:szCs w:val="24"/>
                <w:lang w:eastAsia="lt-LT"/>
              </w:rPr>
              <w:t>Y</w:t>
            </w:r>
            <w:r>
              <w:rPr>
                <w:rFonts w:ascii="Times New Roman" w:eastAsia="Times New Roman" w:hAnsi="Times New Roman" w:cs="Times New Roman"/>
                <w:sz w:val="24"/>
                <w:szCs w:val="24"/>
                <w:lang w:eastAsia="lt-LT"/>
              </w:rPr>
              <w:t xml:space="preserve">S, </w:t>
            </w:r>
            <w:r w:rsidR="00D51C7F">
              <w:rPr>
                <w:rFonts w:ascii="Times New Roman" w:eastAsia="Times New Roman" w:hAnsi="Times New Roman" w:cs="Times New Roman"/>
                <w:sz w:val="24"/>
                <w:szCs w:val="24"/>
                <w:lang w:eastAsia="lt-LT"/>
              </w:rPr>
              <w:t>TD AS, TD TS, TD PTS, ŽOKS,</w:t>
            </w:r>
            <w:r w:rsidR="009A64C5">
              <w:rPr>
                <w:rFonts w:ascii="Times New Roman" w:eastAsia="Times New Roman" w:hAnsi="Times New Roman" w:cs="Times New Roman"/>
                <w:sz w:val="24"/>
                <w:szCs w:val="24"/>
                <w:lang w:eastAsia="lt-LT"/>
              </w:rPr>
              <w:t xml:space="preserve"> ŽŪPD MRKS</w:t>
            </w:r>
            <w:r w:rsidR="00EF6943">
              <w:rPr>
                <w:rFonts w:ascii="Times New Roman" w:eastAsia="Times New Roman" w:hAnsi="Times New Roman" w:cs="Times New Roman"/>
                <w:sz w:val="24"/>
                <w:szCs w:val="24"/>
                <w:lang w:eastAsia="lt-LT"/>
              </w:rPr>
              <w:t>)</w:t>
            </w:r>
          </w:p>
        </w:tc>
        <w:tc>
          <w:tcPr>
            <w:tcW w:w="5534" w:type="dxa"/>
            <w:vAlign w:val="center"/>
          </w:tcPr>
          <w:p w14:paraId="7E6408B5" w14:textId="643453D9" w:rsidR="00EF6943" w:rsidRPr="00D27C95" w:rsidRDefault="00EF6943" w:rsidP="00906F1C">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t xml:space="preserve">Pareigybė reikalauja </w:t>
            </w:r>
          </w:p>
          <w:p w14:paraId="748785D0" w14:textId="46819182" w:rsidR="00B157E1" w:rsidRDefault="00B570A2" w:rsidP="00EF6943">
            <w:pPr>
              <w:spacing w:after="0" w:line="240" w:lineRule="auto"/>
              <w:rPr>
                <w:rFonts w:ascii="Times New Roman" w:hAnsi="Times New Roman" w:cs="Times New Roman"/>
                <w:sz w:val="24"/>
                <w:szCs w:val="24"/>
              </w:rPr>
            </w:pPr>
            <w:r>
              <w:rPr>
                <w:rFonts w:ascii="Times New Roman" w:hAnsi="Times New Roman" w:cs="Times New Roman"/>
                <w:bCs/>
                <w:sz w:val="24"/>
                <w:szCs w:val="24"/>
              </w:rPr>
              <w:t>specializuotų</w:t>
            </w:r>
            <w:r w:rsidR="00EF6943" w:rsidRPr="00D27C95">
              <w:rPr>
                <w:rFonts w:ascii="Times New Roman" w:hAnsi="Times New Roman" w:cs="Times New Roman"/>
                <w:bCs/>
                <w:sz w:val="24"/>
                <w:szCs w:val="24"/>
              </w:rPr>
              <w:t xml:space="preserve"> funkcijų vykdymo: darbui atlikti reikalingos žinios bei patirtis leidžia dirbti savarankiškai; funkcijos yra apibrėžtos, bet gana dažni atvejai kai reikalingi savarankiški sprendimai ir gebėjimas adaptuotis pagal situaciją</w:t>
            </w:r>
            <w:r w:rsidR="00B157E1" w:rsidRPr="00D27C95">
              <w:rPr>
                <w:rFonts w:ascii="Times New Roman" w:hAnsi="Times New Roman" w:cs="Times New Roman"/>
                <w:sz w:val="24"/>
                <w:szCs w:val="24"/>
              </w:rPr>
              <w:t xml:space="preserve"> </w:t>
            </w:r>
            <w:r w:rsidR="00B157E1" w:rsidRPr="00D27C95">
              <w:rPr>
                <w:rFonts w:ascii="Times New Roman" w:hAnsi="Times New Roman" w:cs="Times New Roman"/>
                <w:i/>
                <w:iCs/>
                <w:sz w:val="24"/>
                <w:szCs w:val="24"/>
              </w:rPr>
              <w:t>arba</w:t>
            </w:r>
            <w:r w:rsidR="00B157E1" w:rsidRPr="00D27C95">
              <w:rPr>
                <w:rFonts w:ascii="Times New Roman" w:hAnsi="Times New Roman" w:cs="Times New Roman"/>
                <w:sz w:val="24"/>
                <w:szCs w:val="24"/>
              </w:rPr>
              <w:t xml:space="preserve"> </w:t>
            </w:r>
          </w:p>
          <w:p w14:paraId="5B901468" w14:textId="3F387905" w:rsidR="00831F55" w:rsidRDefault="00B157E1" w:rsidP="00EF694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t>p</w:t>
            </w:r>
            <w:r w:rsidRPr="00D27C95">
              <w:rPr>
                <w:rFonts w:ascii="Times New Roman" w:hAnsi="Times New Roman" w:cs="Times New Roman"/>
                <w:bCs/>
                <w:sz w:val="24"/>
                <w:szCs w:val="24"/>
              </w:rPr>
              <w:t>radinio lygmens atskiros srities eksperto kompetencijų, rengiant sprendimus ir (ar) teikiant siūlymus dėl politikos formavimo su nuolatine priežiūra (i</w:t>
            </w:r>
            <w:r w:rsidRPr="00D27C95">
              <w:rPr>
                <w:rFonts w:ascii="Times New Roman" w:hAnsi="Times New Roman" w:cs="Times New Roman"/>
                <w:sz w:val="24"/>
                <w:szCs w:val="24"/>
              </w:rPr>
              <w:t>šskyrus darbuotojus, kurie atlikdami savo pagrindines funkcijas yra tiesiogiai atskaitingi direktoriui)</w:t>
            </w:r>
            <w:r w:rsidR="00EF6943" w:rsidRPr="00D27C95">
              <w:rPr>
                <w:rFonts w:ascii="Times New Roman" w:hAnsi="Times New Roman" w:cs="Times New Roman"/>
                <w:bCs/>
                <w:sz w:val="24"/>
                <w:szCs w:val="24"/>
              </w:rPr>
              <w:t>.</w:t>
            </w:r>
          </w:p>
          <w:p w14:paraId="50C5DFC9" w14:textId="3E9E5783" w:rsidR="00C35AE0" w:rsidRPr="00D27C95" w:rsidRDefault="00C35AE0" w:rsidP="00EF694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*Gali būti priskirtos pareigybės, kurių funkcijoms atlikti taikomi specialieji reikalavimai.</w:t>
            </w:r>
          </w:p>
        </w:tc>
        <w:tc>
          <w:tcPr>
            <w:tcW w:w="2126" w:type="dxa"/>
            <w:shd w:val="clear" w:color="000000" w:fill="F4B084"/>
            <w:noWrap/>
            <w:vAlign w:val="center"/>
            <w:hideMark/>
          </w:tcPr>
          <w:p w14:paraId="5226F650" w14:textId="12D7EF67"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1,</w:t>
            </w:r>
            <w:r w:rsidR="00B60C9D">
              <w:rPr>
                <w:rFonts w:ascii="Times New Roman" w:hAnsi="Times New Roman" w:cs="Times New Roman"/>
                <w:sz w:val="24"/>
                <w:szCs w:val="24"/>
              </w:rPr>
              <w:t>1</w:t>
            </w:r>
            <w:r w:rsidRPr="00D27C95">
              <w:rPr>
                <w:rFonts w:ascii="Times New Roman" w:hAnsi="Times New Roman" w:cs="Times New Roman"/>
                <w:sz w:val="24"/>
                <w:szCs w:val="24"/>
              </w:rPr>
              <w:t>8–1,</w:t>
            </w:r>
            <w:r w:rsidR="004572F0">
              <w:rPr>
                <w:rFonts w:ascii="Times New Roman" w:hAnsi="Times New Roman" w:cs="Times New Roman"/>
                <w:sz w:val="24"/>
                <w:szCs w:val="24"/>
              </w:rPr>
              <w:t>78</w:t>
            </w:r>
          </w:p>
        </w:tc>
        <w:tc>
          <w:tcPr>
            <w:tcW w:w="1877" w:type="dxa"/>
            <w:shd w:val="clear" w:color="000000" w:fill="F4B084"/>
            <w:vAlign w:val="center"/>
          </w:tcPr>
          <w:p w14:paraId="3BC4422A" w14:textId="1B34FE89" w:rsidR="00C35AE0" w:rsidRPr="00D27C95" w:rsidRDefault="00B60C9D" w:rsidP="00AC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2107</w:t>
            </w:r>
            <w:r w:rsidR="00C35AE0" w:rsidRPr="00D27C95">
              <w:rPr>
                <w:rFonts w:ascii="Times New Roman" w:hAnsi="Times New Roman" w:cs="Times New Roman"/>
                <w:sz w:val="24"/>
                <w:szCs w:val="24"/>
              </w:rPr>
              <w:t xml:space="preserve"> – </w:t>
            </w:r>
            <w:r>
              <w:rPr>
                <w:rFonts w:ascii="Times New Roman" w:hAnsi="Times New Roman" w:cs="Times New Roman"/>
                <w:sz w:val="24"/>
                <w:szCs w:val="24"/>
              </w:rPr>
              <w:t>3178</w:t>
            </w:r>
          </w:p>
        </w:tc>
      </w:tr>
      <w:bookmarkEnd w:id="111"/>
      <w:tr w:rsidR="005F6966" w:rsidRPr="00D27C95" w14:paraId="3729033A" w14:textId="77777777" w:rsidTr="002275F9">
        <w:trPr>
          <w:trHeight w:val="603"/>
          <w:jc w:val="center"/>
        </w:trPr>
        <w:tc>
          <w:tcPr>
            <w:tcW w:w="14635" w:type="dxa"/>
            <w:gridSpan w:val="5"/>
            <w:noWrap/>
            <w:vAlign w:val="center"/>
          </w:tcPr>
          <w:p w14:paraId="016913CB" w14:textId="1D9C6F21" w:rsidR="005F6966" w:rsidRPr="00D27C95" w:rsidRDefault="00A26985" w:rsidP="002275F9">
            <w:pPr>
              <w:spacing w:after="0" w:line="240" w:lineRule="auto"/>
              <w:rPr>
                <w:rFonts w:ascii="Times New Roman" w:hAnsi="Times New Roman" w:cs="Times New Roman"/>
                <w:sz w:val="24"/>
                <w:szCs w:val="24"/>
              </w:rPr>
            </w:pPr>
            <w:r w:rsidRPr="00A26985">
              <w:rPr>
                <w:rFonts w:ascii="Times New Roman" w:hAnsi="Times New Roman"/>
                <w:b/>
                <w:i/>
                <w:sz w:val="24"/>
                <w:szCs w:val="24"/>
              </w:rPr>
              <w:t>(2025 m. spalio 10 d. įsakymo Nr. BR1-</w:t>
            </w:r>
            <w:r w:rsidR="00A03C2A">
              <w:rPr>
                <w:rFonts w:ascii="Times New Roman" w:hAnsi="Times New Roman"/>
                <w:b/>
                <w:i/>
                <w:sz w:val="24"/>
                <w:szCs w:val="24"/>
              </w:rPr>
              <w:t>419</w:t>
            </w:r>
            <w:r w:rsidRPr="00A26985">
              <w:rPr>
                <w:rFonts w:ascii="Times New Roman" w:hAnsi="Times New Roman"/>
                <w:b/>
                <w:i/>
                <w:sz w:val="24"/>
                <w:szCs w:val="24"/>
              </w:rPr>
              <w:t xml:space="preserve"> redakcija nuo 2025 m. spalio 10 d.)</w:t>
            </w:r>
          </w:p>
        </w:tc>
      </w:tr>
      <w:tr w:rsidR="00C35AE0" w:rsidRPr="00D27C95" w14:paraId="792539CD" w14:textId="77777777" w:rsidTr="00A950A5">
        <w:trPr>
          <w:trHeight w:val="1692"/>
          <w:jc w:val="center"/>
        </w:trPr>
        <w:tc>
          <w:tcPr>
            <w:tcW w:w="1696" w:type="dxa"/>
            <w:noWrap/>
            <w:vAlign w:val="center"/>
            <w:hideMark/>
          </w:tcPr>
          <w:p w14:paraId="57F8D7E4" w14:textId="77777777"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bookmarkStart w:id="113" w:name="_Hlk209771017"/>
            <w:bookmarkEnd w:id="112"/>
            <w:r w:rsidRPr="00D27C95">
              <w:rPr>
                <w:rFonts w:ascii="Times New Roman" w:eastAsia="Times New Roman" w:hAnsi="Times New Roman" w:cs="Times New Roman"/>
                <w:sz w:val="24"/>
                <w:szCs w:val="24"/>
                <w:lang w:eastAsia="lt-LT"/>
              </w:rPr>
              <w:t>2</w:t>
            </w:r>
          </w:p>
        </w:tc>
        <w:tc>
          <w:tcPr>
            <w:tcW w:w="3402" w:type="dxa"/>
            <w:vAlign w:val="center"/>
            <w:hideMark/>
          </w:tcPr>
          <w:p w14:paraId="007F3028" w14:textId="3338F2B5" w:rsidR="00C35AE0" w:rsidRDefault="00C35AE0" w:rsidP="00AC218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Vyriausiasis specialistas*</w:t>
            </w:r>
          </w:p>
          <w:p w14:paraId="02C3141C" w14:textId="4261EC32" w:rsidR="00C35AE0" w:rsidRPr="004572F0" w:rsidRDefault="00951B95" w:rsidP="004572F0">
            <w:pPr>
              <w:spacing w:after="0" w:line="240" w:lineRule="auto"/>
              <w:jc w:val="center"/>
              <w:rPr>
                <w:rFonts w:ascii="Times New Roman" w:eastAsia="Times New Roman" w:hAnsi="Times New Roman" w:cs="Times New Roman"/>
                <w:sz w:val="24"/>
                <w:szCs w:val="24"/>
                <w:lang w:eastAsia="lt-LT"/>
              </w:rPr>
            </w:pPr>
            <w:r w:rsidRPr="00951B95">
              <w:rPr>
                <w:rFonts w:ascii="Times New Roman" w:eastAsia="Times New Roman" w:hAnsi="Times New Roman" w:cs="Times New Roman"/>
                <w:sz w:val="24"/>
                <w:szCs w:val="24"/>
                <w:lang w:eastAsia="lt-LT"/>
              </w:rPr>
              <w:t>(FAD PASVS</w:t>
            </w:r>
            <w:r>
              <w:rPr>
                <w:rFonts w:ascii="Times New Roman" w:eastAsia="Times New Roman" w:hAnsi="Times New Roman" w:cs="Times New Roman"/>
                <w:sz w:val="24"/>
                <w:szCs w:val="24"/>
                <w:lang w:eastAsia="lt-LT"/>
              </w:rPr>
              <w:t xml:space="preserve">, FAD VAS, </w:t>
            </w:r>
            <w:r w:rsidR="000E6454">
              <w:rPr>
                <w:rFonts w:ascii="Times New Roman" w:eastAsia="Times New Roman" w:hAnsi="Times New Roman" w:cs="Times New Roman"/>
                <w:sz w:val="24"/>
                <w:szCs w:val="24"/>
                <w:lang w:eastAsia="lt-LT"/>
              </w:rPr>
              <w:t>KD V</w:t>
            </w:r>
            <w:r w:rsidR="00225030">
              <w:rPr>
                <w:rFonts w:ascii="Times New Roman" w:eastAsia="Times New Roman" w:hAnsi="Times New Roman" w:cs="Times New Roman"/>
                <w:sz w:val="24"/>
                <w:szCs w:val="24"/>
                <w:lang w:eastAsia="lt-LT"/>
              </w:rPr>
              <w:t>ILNIAUS</w:t>
            </w:r>
            <w:r w:rsidR="000E6454">
              <w:rPr>
                <w:rFonts w:ascii="Times New Roman" w:eastAsia="Times New Roman" w:hAnsi="Times New Roman" w:cs="Times New Roman"/>
                <w:sz w:val="24"/>
                <w:szCs w:val="24"/>
                <w:lang w:eastAsia="lt-LT"/>
              </w:rPr>
              <w:t xml:space="preserve"> PVS,</w:t>
            </w:r>
            <w:r w:rsidR="000E6454" w:rsidRPr="004E0456">
              <w:rPr>
                <w:rFonts w:ascii="Times New Roman" w:eastAsia="Times New Roman" w:hAnsi="Times New Roman" w:cs="Times New Roman"/>
                <w:sz w:val="24"/>
                <w:szCs w:val="24"/>
                <w:lang w:eastAsia="lt-LT"/>
              </w:rPr>
              <w:t xml:space="preserve"> </w:t>
            </w:r>
            <w:r w:rsidR="000E6454" w:rsidRPr="002A66D9">
              <w:rPr>
                <w:rFonts w:ascii="Times New Roman" w:eastAsia="Times New Roman" w:hAnsi="Times New Roman" w:cs="Times New Roman"/>
                <w:sz w:val="24"/>
                <w:szCs w:val="24"/>
                <w:lang w:eastAsia="lt-LT"/>
              </w:rPr>
              <w:t xml:space="preserve">KPRD LEADER, </w:t>
            </w:r>
            <w:r w:rsidR="000E6454">
              <w:rPr>
                <w:rFonts w:ascii="Times New Roman" w:eastAsia="Times New Roman" w:hAnsi="Times New Roman" w:cs="Times New Roman"/>
                <w:sz w:val="24"/>
                <w:szCs w:val="24"/>
                <w:lang w:eastAsia="lt-LT"/>
              </w:rPr>
              <w:t xml:space="preserve">KPRD PAS, </w:t>
            </w:r>
            <w:r w:rsidR="000E6454" w:rsidRPr="004E0456">
              <w:rPr>
                <w:rFonts w:ascii="Times New Roman" w:eastAsia="Times New Roman" w:hAnsi="Times New Roman" w:cs="Times New Roman"/>
                <w:sz w:val="24"/>
                <w:szCs w:val="24"/>
                <w:lang w:eastAsia="lt-LT"/>
              </w:rPr>
              <w:t>KPRD V</w:t>
            </w:r>
            <w:r w:rsidR="00225030">
              <w:rPr>
                <w:rFonts w:ascii="Times New Roman" w:eastAsia="Times New Roman" w:hAnsi="Times New Roman" w:cs="Times New Roman"/>
                <w:sz w:val="24"/>
                <w:szCs w:val="24"/>
                <w:lang w:eastAsia="lt-LT"/>
              </w:rPr>
              <w:t>ILNIAUS</w:t>
            </w:r>
            <w:r w:rsidR="000E6454" w:rsidRPr="004E0456">
              <w:rPr>
                <w:rFonts w:ascii="Times New Roman" w:eastAsia="Times New Roman" w:hAnsi="Times New Roman" w:cs="Times New Roman"/>
                <w:sz w:val="24"/>
                <w:szCs w:val="24"/>
                <w:lang w:eastAsia="lt-LT"/>
              </w:rPr>
              <w:t xml:space="preserve"> PAS, KPŽND 1PAS ir 3PAS</w:t>
            </w:r>
            <w:r w:rsidR="000E6454" w:rsidRPr="002A66D9">
              <w:rPr>
                <w:rFonts w:ascii="Times New Roman" w:eastAsia="Times New Roman" w:hAnsi="Times New Roman" w:cs="Times New Roman"/>
                <w:sz w:val="24"/>
                <w:szCs w:val="24"/>
                <w:lang w:eastAsia="lt-LT"/>
              </w:rPr>
              <w:t xml:space="preserve">, </w:t>
            </w:r>
            <w:r w:rsidR="000E6454">
              <w:rPr>
                <w:rFonts w:ascii="Times New Roman" w:eastAsia="Times New Roman" w:hAnsi="Times New Roman" w:cs="Times New Roman"/>
                <w:sz w:val="24"/>
                <w:szCs w:val="24"/>
                <w:lang w:eastAsia="lt-LT"/>
              </w:rPr>
              <w:t xml:space="preserve">KPŽND ŽS, </w:t>
            </w:r>
            <w:r w:rsidR="000E6454" w:rsidRPr="004E0456">
              <w:rPr>
                <w:rFonts w:ascii="Times New Roman" w:eastAsia="Times New Roman" w:hAnsi="Times New Roman" w:cs="Times New Roman"/>
                <w:sz w:val="24"/>
                <w:szCs w:val="24"/>
                <w:lang w:eastAsia="lt-LT"/>
              </w:rPr>
              <w:t xml:space="preserve">KPŽND NPS, </w:t>
            </w:r>
            <w:r w:rsidR="000E6454">
              <w:rPr>
                <w:rFonts w:ascii="Times New Roman" w:eastAsia="Times New Roman" w:hAnsi="Times New Roman" w:cs="Times New Roman"/>
                <w:sz w:val="24"/>
                <w:szCs w:val="24"/>
                <w:lang w:eastAsia="lt-LT"/>
              </w:rPr>
              <w:t xml:space="preserve">KS, </w:t>
            </w:r>
            <w:r>
              <w:rPr>
                <w:rFonts w:ascii="Times New Roman" w:eastAsia="Times New Roman" w:hAnsi="Times New Roman" w:cs="Times New Roman"/>
                <w:sz w:val="24"/>
                <w:szCs w:val="24"/>
                <w:lang w:eastAsia="lt-LT"/>
              </w:rPr>
              <w:t xml:space="preserve">PSD KOS, PSD RVPS, SVD SPPS, SVD DAVS, </w:t>
            </w:r>
            <w:r w:rsidR="00991A6A" w:rsidRPr="004E0456">
              <w:rPr>
                <w:rFonts w:ascii="Times New Roman" w:eastAsia="Times New Roman" w:hAnsi="Times New Roman" w:cs="Times New Roman"/>
                <w:sz w:val="24"/>
                <w:szCs w:val="24"/>
                <w:lang w:eastAsia="lt-LT"/>
              </w:rPr>
              <w:t>ŽŪPD1-3TPAS</w:t>
            </w:r>
            <w:r w:rsidR="004E0456">
              <w:rPr>
                <w:rFonts w:ascii="Times New Roman" w:eastAsia="Times New Roman" w:hAnsi="Times New Roman" w:cs="Times New Roman"/>
                <w:sz w:val="24"/>
                <w:szCs w:val="24"/>
                <w:lang w:eastAsia="lt-LT"/>
              </w:rPr>
              <w:t>)</w:t>
            </w:r>
          </w:p>
        </w:tc>
        <w:tc>
          <w:tcPr>
            <w:tcW w:w="5534" w:type="dxa"/>
            <w:vAlign w:val="center"/>
          </w:tcPr>
          <w:p w14:paraId="23079FD8" w14:textId="7A65633E" w:rsidR="00EF6943" w:rsidRPr="00D27C95" w:rsidRDefault="00EF6943" w:rsidP="00EF694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t xml:space="preserve">Pareigybė reikalauja </w:t>
            </w:r>
            <w:r w:rsidR="002322A5">
              <w:rPr>
                <w:rFonts w:ascii="Times New Roman" w:hAnsi="Times New Roman" w:cs="Times New Roman"/>
                <w:sz w:val="24"/>
                <w:szCs w:val="24"/>
              </w:rPr>
              <w:t>specializuotų</w:t>
            </w:r>
            <w:r w:rsidRPr="00D27C95">
              <w:rPr>
                <w:rFonts w:ascii="Times New Roman" w:hAnsi="Times New Roman" w:cs="Times New Roman"/>
                <w:bCs/>
                <w:sz w:val="24"/>
                <w:szCs w:val="24"/>
              </w:rPr>
              <w:t xml:space="preserve"> funkcijų vykdymo: darbui atlikti reikalingos žinios bei patirtis; funkcijos yra apibrėžtos, bet atskirais atvejais gali būti reikalingi savarankiški sprendimai ir gebėjimas adaptuotis pagal situaciją.</w:t>
            </w:r>
          </w:p>
          <w:p w14:paraId="0DFF24F3" w14:textId="77777777" w:rsidR="00C35AE0" w:rsidRPr="00D27C95" w:rsidRDefault="00C35AE0" w:rsidP="00AC2183">
            <w:pPr>
              <w:spacing w:after="0" w:line="240" w:lineRule="auto"/>
              <w:rPr>
                <w:rFonts w:ascii="Times New Roman" w:hAnsi="Times New Roman" w:cs="Times New Roman"/>
                <w:sz w:val="24"/>
                <w:szCs w:val="24"/>
              </w:rPr>
            </w:pPr>
            <w:r w:rsidRPr="00D27C95">
              <w:rPr>
                <w:rFonts w:ascii="Times New Roman" w:hAnsi="Times New Roman" w:cs="Times New Roman"/>
                <w:sz w:val="24"/>
                <w:szCs w:val="24"/>
              </w:rPr>
              <w:t>*Gali būti priskirtos pareigybės, kurių funkcijoms atlikti taikomi specialieji reikalavimai.</w:t>
            </w:r>
          </w:p>
        </w:tc>
        <w:tc>
          <w:tcPr>
            <w:tcW w:w="2126" w:type="dxa"/>
            <w:shd w:val="clear" w:color="000000" w:fill="F4B084"/>
            <w:noWrap/>
            <w:vAlign w:val="center"/>
            <w:hideMark/>
          </w:tcPr>
          <w:p w14:paraId="10393906" w14:textId="46868F6C"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hAnsi="Times New Roman" w:cs="Times New Roman"/>
                <w:sz w:val="24"/>
                <w:szCs w:val="24"/>
              </w:rPr>
              <w:t>1</w:t>
            </w:r>
            <w:r w:rsidR="00951B95">
              <w:rPr>
                <w:rFonts w:ascii="Times New Roman" w:hAnsi="Times New Roman" w:cs="Times New Roman"/>
                <w:sz w:val="24"/>
                <w:szCs w:val="24"/>
              </w:rPr>
              <w:t>,08</w:t>
            </w:r>
            <w:r w:rsidRPr="00D27C95">
              <w:rPr>
                <w:rFonts w:ascii="Times New Roman" w:hAnsi="Times New Roman" w:cs="Times New Roman"/>
                <w:sz w:val="24"/>
                <w:szCs w:val="24"/>
              </w:rPr>
              <w:t>–1,</w:t>
            </w:r>
            <w:r w:rsidR="00951B95">
              <w:rPr>
                <w:rFonts w:ascii="Times New Roman" w:hAnsi="Times New Roman" w:cs="Times New Roman"/>
                <w:sz w:val="24"/>
                <w:szCs w:val="24"/>
              </w:rPr>
              <w:t>64</w:t>
            </w:r>
          </w:p>
        </w:tc>
        <w:tc>
          <w:tcPr>
            <w:tcW w:w="1877" w:type="dxa"/>
            <w:shd w:val="clear" w:color="000000" w:fill="F4B084"/>
            <w:vAlign w:val="center"/>
          </w:tcPr>
          <w:p w14:paraId="7E4D5E3D" w14:textId="7B646B03"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1</w:t>
            </w:r>
            <w:r w:rsidR="00B60C9D">
              <w:rPr>
                <w:rFonts w:ascii="Times New Roman" w:hAnsi="Times New Roman" w:cs="Times New Roman"/>
                <w:sz w:val="24"/>
                <w:szCs w:val="24"/>
              </w:rPr>
              <w:t>928</w:t>
            </w:r>
            <w:r w:rsidRPr="00D27C95">
              <w:rPr>
                <w:rFonts w:ascii="Times New Roman" w:hAnsi="Times New Roman" w:cs="Times New Roman"/>
                <w:sz w:val="24"/>
                <w:szCs w:val="24"/>
              </w:rPr>
              <w:t xml:space="preserve"> – 2</w:t>
            </w:r>
            <w:r w:rsidR="00B60C9D">
              <w:rPr>
                <w:rFonts w:ascii="Times New Roman" w:hAnsi="Times New Roman" w:cs="Times New Roman"/>
                <w:sz w:val="24"/>
                <w:szCs w:val="24"/>
              </w:rPr>
              <w:t>884</w:t>
            </w:r>
          </w:p>
        </w:tc>
      </w:tr>
      <w:bookmarkEnd w:id="113"/>
      <w:tr w:rsidR="005F6966" w:rsidRPr="00D27C95" w14:paraId="6608B228" w14:textId="77777777" w:rsidTr="002275F9">
        <w:trPr>
          <w:trHeight w:val="603"/>
          <w:jc w:val="center"/>
        </w:trPr>
        <w:tc>
          <w:tcPr>
            <w:tcW w:w="14635" w:type="dxa"/>
            <w:gridSpan w:val="5"/>
            <w:noWrap/>
            <w:vAlign w:val="center"/>
          </w:tcPr>
          <w:p w14:paraId="37A23CF1" w14:textId="4B906CF8" w:rsidR="005F6966" w:rsidRPr="00D27C95" w:rsidRDefault="00A26985" w:rsidP="002275F9">
            <w:pPr>
              <w:spacing w:after="0" w:line="240" w:lineRule="auto"/>
              <w:rPr>
                <w:rFonts w:ascii="Times New Roman" w:hAnsi="Times New Roman" w:cs="Times New Roman"/>
                <w:sz w:val="24"/>
                <w:szCs w:val="24"/>
              </w:rPr>
            </w:pPr>
            <w:r w:rsidRPr="00A26985">
              <w:rPr>
                <w:rFonts w:ascii="Times New Roman" w:hAnsi="Times New Roman"/>
                <w:b/>
                <w:i/>
                <w:sz w:val="24"/>
                <w:szCs w:val="24"/>
              </w:rPr>
              <w:t>(2025 m. spalio 10 d. įsakymo Nr. BR1-</w:t>
            </w:r>
            <w:r w:rsidR="00A03C2A">
              <w:rPr>
                <w:rFonts w:ascii="Times New Roman" w:hAnsi="Times New Roman"/>
                <w:b/>
                <w:i/>
                <w:sz w:val="24"/>
                <w:szCs w:val="24"/>
              </w:rPr>
              <w:t>419</w:t>
            </w:r>
            <w:r w:rsidRPr="00A26985">
              <w:rPr>
                <w:rFonts w:ascii="Times New Roman" w:hAnsi="Times New Roman"/>
                <w:b/>
                <w:i/>
                <w:sz w:val="24"/>
                <w:szCs w:val="24"/>
              </w:rPr>
              <w:t xml:space="preserve"> redakcija nuo 2025 m. spalio 10 d.)</w:t>
            </w:r>
          </w:p>
        </w:tc>
      </w:tr>
      <w:tr w:rsidR="00C35AE0" w:rsidRPr="00D27C95" w14:paraId="6FF62D8D" w14:textId="77777777" w:rsidTr="00A950A5">
        <w:trPr>
          <w:trHeight w:val="557"/>
          <w:jc w:val="center"/>
        </w:trPr>
        <w:tc>
          <w:tcPr>
            <w:tcW w:w="1696" w:type="dxa"/>
            <w:noWrap/>
            <w:vAlign w:val="center"/>
            <w:hideMark/>
          </w:tcPr>
          <w:p w14:paraId="24276031" w14:textId="77777777"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bookmarkStart w:id="114" w:name="_Hlk209768984"/>
            <w:r w:rsidRPr="00D27C95">
              <w:rPr>
                <w:rFonts w:ascii="Times New Roman" w:eastAsia="Times New Roman" w:hAnsi="Times New Roman" w:cs="Times New Roman"/>
                <w:sz w:val="24"/>
                <w:szCs w:val="24"/>
                <w:lang w:eastAsia="lt-LT"/>
              </w:rPr>
              <w:t>1</w:t>
            </w:r>
          </w:p>
        </w:tc>
        <w:tc>
          <w:tcPr>
            <w:tcW w:w="3402" w:type="dxa"/>
            <w:vAlign w:val="center"/>
            <w:hideMark/>
          </w:tcPr>
          <w:p w14:paraId="0055CE43" w14:textId="467FDE33" w:rsidR="00C35AE0" w:rsidRPr="00D27C95" w:rsidRDefault="00C35AE0" w:rsidP="00EF694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Kvalifikuotas darbuotojas</w:t>
            </w:r>
          </w:p>
          <w:p w14:paraId="1FFA55B9" w14:textId="327C2651" w:rsidR="00C35AE0" w:rsidRPr="00D27C95" w:rsidRDefault="00C35AE0" w:rsidP="00EF694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Vyresnysis specialistas</w:t>
            </w:r>
          </w:p>
          <w:p w14:paraId="53A15C6A" w14:textId="5FD6B875" w:rsidR="00C35AE0" w:rsidRPr="00D27C95" w:rsidRDefault="00C35AE0" w:rsidP="00EF6943">
            <w:pPr>
              <w:spacing w:after="0" w:line="240" w:lineRule="auto"/>
              <w:jc w:val="center"/>
              <w:rPr>
                <w:rFonts w:ascii="Times New Roman" w:eastAsia="Times New Roman" w:hAnsi="Times New Roman" w:cs="Times New Roman"/>
                <w:b/>
                <w:bCs/>
                <w:sz w:val="24"/>
                <w:szCs w:val="24"/>
                <w:lang w:eastAsia="lt-LT"/>
              </w:rPr>
            </w:pPr>
            <w:r w:rsidRPr="00D27C95">
              <w:rPr>
                <w:rFonts w:ascii="Times New Roman" w:eastAsia="Times New Roman" w:hAnsi="Times New Roman" w:cs="Times New Roman"/>
                <w:b/>
                <w:bCs/>
                <w:sz w:val="24"/>
                <w:szCs w:val="24"/>
                <w:lang w:eastAsia="lt-LT"/>
              </w:rPr>
              <w:t>Vyriausiasis specialistas*</w:t>
            </w:r>
          </w:p>
          <w:p w14:paraId="161F4139" w14:textId="45BFAB2E" w:rsidR="00C35AE0" w:rsidRPr="00D27C95" w:rsidRDefault="00C35AE0" w:rsidP="00AC2183">
            <w:pPr>
              <w:spacing w:after="0" w:line="240" w:lineRule="auto"/>
              <w:jc w:val="center"/>
              <w:rPr>
                <w:rFonts w:ascii="Times New Roman" w:eastAsia="Times New Roman" w:hAnsi="Times New Roman" w:cs="Times New Roman"/>
                <w:sz w:val="24"/>
                <w:szCs w:val="24"/>
                <w:lang w:eastAsia="lt-LT"/>
              </w:rPr>
            </w:pPr>
            <w:r w:rsidRPr="00D27C95">
              <w:rPr>
                <w:rFonts w:ascii="Times New Roman" w:eastAsia="Times New Roman" w:hAnsi="Times New Roman" w:cs="Times New Roman"/>
                <w:sz w:val="24"/>
                <w:szCs w:val="24"/>
                <w:lang w:eastAsia="lt-LT"/>
              </w:rPr>
              <w:t>(</w:t>
            </w:r>
            <w:r w:rsidR="00AC2183">
              <w:rPr>
                <w:rFonts w:ascii="Times New Roman" w:eastAsia="Times New Roman" w:hAnsi="Times New Roman" w:cs="Times New Roman"/>
                <w:sz w:val="24"/>
                <w:szCs w:val="24"/>
                <w:lang w:eastAsia="lt-LT"/>
              </w:rPr>
              <w:t xml:space="preserve">ID DTS, ID BRS, KPRD ir KD (Kaunas, Šiauliai, Telšiai, </w:t>
            </w:r>
            <w:r w:rsidR="00AC2183">
              <w:rPr>
                <w:rFonts w:ascii="Times New Roman" w:eastAsia="Times New Roman" w:hAnsi="Times New Roman" w:cs="Times New Roman"/>
                <w:sz w:val="24"/>
                <w:szCs w:val="24"/>
                <w:lang w:eastAsia="lt-LT"/>
              </w:rPr>
              <w:lastRenderedPageBreak/>
              <w:t>Panevėžys, Tauragė, Alytus, Marijampolė, Utena</w:t>
            </w:r>
            <w:r w:rsidR="00951B95">
              <w:rPr>
                <w:rFonts w:ascii="Times New Roman" w:eastAsia="Times New Roman" w:hAnsi="Times New Roman" w:cs="Times New Roman"/>
                <w:sz w:val="24"/>
                <w:szCs w:val="24"/>
                <w:lang w:eastAsia="lt-LT"/>
              </w:rPr>
              <w:t>, Klaipėda</w:t>
            </w:r>
            <w:r w:rsidRPr="00D27C95">
              <w:rPr>
                <w:rFonts w:ascii="Times New Roman" w:eastAsia="Times New Roman" w:hAnsi="Times New Roman" w:cs="Times New Roman"/>
                <w:sz w:val="24"/>
                <w:szCs w:val="24"/>
                <w:lang w:eastAsia="lt-LT"/>
              </w:rPr>
              <w:t>)</w:t>
            </w:r>
          </w:p>
        </w:tc>
        <w:tc>
          <w:tcPr>
            <w:tcW w:w="5534" w:type="dxa"/>
            <w:vAlign w:val="center"/>
          </w:tcPr>
          <w:p w14:paraId="1239A1E4" w14:textId="1173B3CE" w:rsidR="00EF6943" w:rsidRPr="00D27C95" w:rsidRDefault="00EF6943" w:rsidP="00EF6943">
            <w:pPr>
              <w:spacing w:after="0" w:line="240" w:lineRule="auto"/>
              <w:rPr>
                <w:rFonts w:ascii="Times New Roman" w:hAnsi="Times New Roman" w:cs="Times New Roman"/>
                <w:bCs/>
                <w:sz w:val="24"/>
                <w:szCs w:val="24"/>
              </w:rPr>
            </w:pPr>
            <w:r w:rsidRPr="00D27C95">
              <w:rPr>
                <w:rFonts w:ascii="Times New Roman" w:hAnsi="Times New Roman" w:cs="Times New Roman"/>
                <w:sz w:val="24"/>
                <w:szCs w:val="24"/>
              </w:rPr>
              <w:lastRenderedPageBreak/>
              <w:t xml:space="preserve">Pareigybė reikalauja </w:t>
            </w:r>
            <w:r w:rsidR="002322A5">
              <w:rPr>
                <w:rFonts w:ascii="Times New Roman" w:hAnsi="Times New Roman" w:cs="Times New Roman"/>
                <w:sz w:val="24"/>
                <w:szCs w:val="24"/>
              </w:rPr>
              <w:t>specializuotų</w:t>
            </w:r>
            <w:r w:rsidRPr="00D27C95">
              <w:rPr>
                <w:rFonts w:ascii="Times New Roman" w:hAnsi="Times New Roman" w:cs="Times New Roman"/>
                <w:bCs/>
                <w:sz w:val="24"/>
                <w:szCs w:val="24"/>
              </w:rPr>
              <w:t xml:space="preserve"> funkcijų vykdymo: darbui atlikti reikalingi tam tikri įgūdžiai ir (ar) žinios; funkcijos aiškiai apibrėžtos, tačiau dirbama pagal sudėtingesnes taisykles (procedūras).</w:t>
            </w:r>
          </w:p>
          <w:p w14:paraId="0AB9FDE9" w14:textId="77777777" w:rsidR="00C35AE0" w:rsidRPr="00D27C95" w:rsidRDefault="00C35AE0" w:rsidP="00AC2183">
            <w:pPr>
              <w:spacing w:line="240" w:lineRule="auto"/>
              <w:rPr>
                <w:rFonts w:ascii="Times New Roman" w:hAnsi="Times New Roman" w:cs="Times New Roman"/>
                <w:sz w:val="24"/>
                <w:szCs w:val="24"/>
              </w:rPr>
            </w:pPr>
            <w:r w:rsidRPr="00D27C95">
              <w:rPr>
                <w:rFonts w:ascii="Times New Roman" w:hAnsi="Times New Roman" w:cs="Times New Roman"/>
                <w:sz w:val="24"/>
                <w:szCs w:val="24"/>
              </w:rPr>
              <w:lastRenderedPageBreak/>
              <w:t>*Gali būti priskirtos pareigybės, kurių funkcijoms atlikti taikomi specialieji reikalavimai.</w:t>
            </w:r>
          </w:p>
        </w:tc>
        <w:tc>
          <w:tcPr>
            <w:tcW w:w="2126" w:type="dxa"/>
            <w:shd w:val="clear" w:color="000000" w:fill="F4B084"/>
            <w:noWrap/>
            <w:vAlign w:val="center"/>
            <w:hideMark/>
          </w:tcPr>
          <w:p w14:paraId="1C4E9A14" w14:textId="66FDF0E8" w:rsidR="00C35AE0" w:rsidRPr="00D27C95" w:rsidRDefault="00AC2183" w:rsidP="00AC2183">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lastRenderedPageBreak/>
              <w:t>1,00</w:t>
            </w:r>
            <w:r w:rsidR="00C35AE0" w:rsidRPr="00D27C95">
              <w:rPr>
                <w:rFonts w:ascii="Times New Roman" w:hAnsi="Times New Roman" w:cs="Times New Roman"/>
                <w:sz w:val="24"/>
                <w:szCs w:val="24"/>
              </w:rPr>
              <w:t>–1,</w:t>
            </w:r>
            <w:r>
              <w:rPr>
                <w:rFonts w:ascii="Times New Roman" w:hAnsi="Times New Roman" w:cs="Times New Roman"/>
                <w:sz w:val="24"/>
                <w:szCs w:val="24"/>
              </w:rPr>
              <w:t>51</w:t>
            </w:r>
          </w:p>
        </w:tc>
        <w:tc>
          <w:tcPr>
            <w:tcW w:w="1877" w:type="dxa"/>
            <w:shd w:val="clear" w:color="000000" w:fill="F4B084"/>
            <w:vAlign w:val="center"/>
          </w:tcPr>
          <w:p w14:paraId="0E79C138" w14:textId="2C874E90" w:rsidR="00C35AE0" w:rsidRPr="00D27C95" w:rsidRDefault="00C35AE0" w:rsidP="00AC2183">
            <w:pPr>
              <w:spacing w:after="0" w:line="240" w:lineRule="auto"/>
              <w:jc w:val="center"/>
              <w:rPr>
                <w:rFonts w:ascii="Times New Roman" w:hAnsi="Times New Roman" w:cs="Times New Roman"/>
                <w:sz w:val="24"/>
                <w:szCs w:val="24"/>
              </w:rPr>
            </w:pPr>
            <w:r w:rsidRPr="00D27C95">
              <w:rPr>
                <w:rFonts w:ascii="Times New Roman" w:hAnsi="Times New Roman" w:cs="Times New Roman"/>
                <w:sz w:val="24"/>
                <w:szCs w:val="24"/>
              </w:rPr>
              <w:t>1</w:t>
            </w:r>
            <w:r w:rsidR="00B60C9D">
              <w:rPr>
                <w:rFonts w:ascii="Times New Roman" w:hAnsi="Times New Roman" w:cs="Times New Roman"/>
                <w:sz w:val="24"/>
                <w:szCs w:val="24"/>
              </w:rPr>
              <w:t>785</w:t>
            </w:r>
            <w:r w:rsidRPr="00D27C95">
              <w:rPr>
                <w:rFonts w:ascii="Times New Roman" w:hAnsi="Times New Roman" w:cs="Times New Roman"/>
                <w:sz w:val="24"/>
                <w:szCs w:val="24"/>
              </w:rPr>
              <w:t xml:space="preserve"> – 2</w:t>
            </w:r>
            <w:r w:rsidR="00B60C9D">
              <w:rPr>
                <w:rFonts w:ascii="Times New Roman" w:hAnsi="Times New Roman" w:cs="Times New Roman"/>
                <w:sz w:val="24"/>
                <w:szCs w:val="24"/>
              </w:rPr>
              <w:t>696</w:t>
            </w:r>
          </w:p>
        </w:tc>
      </w:tr>
      <w:bookmarkEnd w:id="0"/>
      <w:bookmarkEnd w:id="110"/>
      <w:bookmarkEnd w:id="114"/>
    </w:tbl>
    <w:p w14:paraId="6278EB91" w14:textId="77777777" w:rsidR="00C35AE0" w:rsidRPr="00D27C95" w:rsidRDefault="00C35AE0" w:rsidP="00C35AE0">
      <w:pPr>
        <w:spacing w:after="0" w:line="240" w:lineRule="auto"/>
        <w:rPr>
          <w:rFonts w:ascii="Times New Roman" w:hAnsi="Times New Roman" w:cs="Times New Roman"/>
          <w:sz w:val="24"/>
          <w:szCs w:val="24"/>
        </w:rPr>
      </w:pPr>
    </w:p>
    <w:p w14:paraId="00EEC34F" w14:textId="2199DD5E" w:rsidR="00C9325E" w:rsidRPr="00D27C95" w:rsidRDefault="00C35AE0" w:rsidP="00C37362">
      <w:pPr>
        <w:spacing w:after="0" w:line="240" w:lineRule="auto"/>
        <w:jc w:val="center"/>
      </w:pPr>
      <w:r w:rsidRPr="00D27C95">
        <w:rPr>
          <w:rFonts w:ascii="Times New Roman" w:hAnsi="Times New Roman" w:cs="Times New Roman"/>
          <w:sz w:val="24"/>
          <w:szCs w:val="24"/>
        </w:rPr>
        <w:t>______________________</w:t>
      </w:r>
    </w:p>
    <w:sectPr w:rsidR="00C9325E" w:rsidRPr="00D27C95" w:rsidSect="00957321">
      <w:pgSz w:w="16838" w:h="11906" w:orient="landscape" w:code="9"/>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D5BA" w14:textId="77777777" w:rsidR="00067AA0" w:rsidRDefault="00067AA0">
      <w:pPr>
        <w:spacing w:after="0" w:line="240" w:lineRule="auto"/>
      </w:pPr>
      <w:r>
        <w:separator/>
      </w:r>
    </w:p>
  </w:endnote>
  <w:endnote w:type="continuationSeparator" w:id="0">
    <w:p w14:paraId="1EC16570" w14:textId="77777777" w:rsidR="00067AA0" w:rsidRDefault="0006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4CB6" w14:textId="77777777" w:rsidR="002275F9" w:rsidRDefault="00227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1DCE" w14:textId="77777777" w:rsidR="002275F9" w:rsidRDefault="00227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1487" w14:textId="77777777" w:rsidR="00067AA0" w:rsidRDefault="00067AA0">
      <w:pPr>
        <w:spacing w:after="0" w:line="240" w:lineRule="auto"/>
      </w:pPr>
      <w:r>
        <w:separator/>
      </w:r>
    </w:p>
  </w:footnote>
  <w:footnote w:type="continuationSeparator" w:id="0">
    <w:p w14:paraId="3B37C7D9" w14:textId="77777777" w:rsidR="00067AA0" w:rsidRDefault="00067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036187"/>
      <w:docPartObj>
        <w:docPartGallery w:val="Page Numbers (Top of Page)"/>
        <w:docPartUnique/>
      </w:docPartObj>
    </w:sdtPr>
    <w:sdtEndPr>
      <w:rPr>
        <w:rFonts w:ascii="Times New Roman" w:hAnsi="Times New Roman" w:cs="Times New Roman"/>
        <w:sz w:val="24"/>
        <w:szCs w:val="24"/>
      </w:rPr>
    </w:sdtEndPr>
    <w:sdtContent>
      <w:p w14:paraId="07E2F2F8" w14:textId="77777777" w:rsidR="002275F9" w:rsidRPr="00D743FC" w:rsidRDefault="002275F9">
        <w:pPr>
          <w:pStyle w:val="Header"/>
          <w:jc w:val="center"/>
          <w:rPr>
            <w:rFonts w:ascii="Times New Roman" w:hAnsi="Times New Roman" w:cs="Times New Roman"/>
            <w:sz w:val="24"/>
            <w:szCs w:val="24"/>
          </w:rPr>
        </w:pPr>
        <w:r w:rsidRPr="00D743FC">
          <w:rPr>
            <w:rFonts w:ascii="Times New Roman" w:hAnsi="Times New Roman" w:cs="Times New Roman"/>
            <w:sz w:val="24"/>
            <w:szCs w:val="24"/>
          </w:rPr>
          <w:fldChar w:fldCharType="begin"/>
        </w:r>
        <w:r w:rsidRPr="00052E13">
          <w:rPr>
            <w:rFonts w:ascii="Times New Roman" w:hAnsi="Times New Roman" w:cs="Times New Roman"/>
            <w:sz w:val="24"/>
            <w:szCs w:val="24"/>
          </w:rPr>
          <w:instrText>PAGE   \* MERGEFORMAT</w:instrText>
        </w:r>
        <w:r w:rsidRPr="00D743FC">
          <w:rPr>
            <w:rFonts w:ascii="Times New Roman" w:hAnsi="Times New Roman" w:cs="Times New Roman"/>
            <w:sz w:val="24"/>
            <w:szCs w:val="24"/>
          </w:rPr>
          <w:fldChar w:fldCharType="separate"/>
        </w:r>
        <w:r w:rsidRPr="00052E13">
          <w:rPr>
            <w:rFonts w:ascii="Times New Roman" w:hAnsi="Times New Roman" w:cs="Times New Roman"/>
            <w:sz w:val="24"/>
            <w:szCs w:val="24"/>
          </w:rPr>
          <w:t>2</w:t>
        </w:r>
        <w:r w:rsidRPr="00D743FC">
          <w:rPr>
            <w:rFonts w:ascii="Times New Roman" w:hAnsi="Times New Roman" w:cs="Times New Roman"/>
            <w:sz w:val="24"/>
            <w:szCs w:val="24"/>
          </w:rPr>
          <w:fldChar w:fldCharType="end"/>
        </w:r>
      </w:p>
    </w:sdtContent>
  </w:sdt>
  <w:p w14:paraId="288FBCC8" w14:textId="77777777" w:rsidR="002275F9" w:rsidRDefault="00227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84845509"/>
      <w:docPartObj>
        <w:docPartGallery w:val="Page Numbers (Top of Page)"/>
        <w:docPartUnique/>
      </w:docPartObj>
    </w:sdtPr>
    <w:sdtContent>
      <w:p w14:paraId="0D617841" w14:textId="77777777" w:rsidR="002275F9" w:rsidRPr="00B563C0" w:rsidRDefault="002275F9">
        <w:pPr>
          <w:pStyle w:val="Header"/>
          <w:jc w:val="center"/>
          <w:rPr>
            <w:rFonts w:ascii="Times New Roman" w:hAnsi="Times New Roman" w:cs="Times New Roman"/>
            <w:sz w:val="24"/>
            <w:szCs w:val="24"/>
          </w:rPr>
        </w:pPr>
        <w:r w:rsidRPr="00B563C0">
          <w:rPr>
            <w:rFonts w:ascii="Times New Roman" w:hAnsi="Times New Roman" w:cs="Times New Roman"/>
            <w:sz w:val="24"/>
            <w:szCs w:val="24"/>
          </w:rPr>
          <w:fldChar w:fldCharType="begin"/>
        </w:r>
        <w:r w:rsidRPr="00B563C0">
          <w:rPr>
            <w:rFonts w:ascii="Times New Roman" w:hAnsi="Times New Roman" w:cs="Times New Roman"/>
            <w:sz w:val="24"/>
            <w:szCs w:val="24"/>
          </w:rPr>
          <w:instrText>PAGE   \* MERGEFORMAT</w:instrText>
        </w:r>
        <w:r w:rsidRPr="00B563C0">
          <w:rPr>
            <w:rFonts w:ascii="Times New Roman" w:hAnsi="Times New Roman" w:cs="Times New Roman"/>
            <w:sz w:val="24"/>
            <w:szCs w:val="24"/>
          </w:rPr>
          <w:fldChar w:fldCharType="separate"/>
        </w:r>
        <w:r w:rsidRPr="00B563C0">
          <w:rPr>
            <w:rFonts w:ascii="Times New Roman" w:hAnsi="Times New Roman" w:cs="Times New Roman"/>
            <w:sz w:val="24"/>
            <w:szCs w:val="24"/>
          </w:rPr>
          <w:t>2</w:t>
        </w:r>
        <w:r w:rsidRPr="00B563C0">
          <w:rPr>
            <w:rFonts w:ascii="Times New Roman" w:hAnsi="Times New Roman" w:cs="Times New Roman"/>
            <w:sz w:val="24"/>
            <w:szCs w:val="24"/>
          </w:rPr>
          <w:fldChar w:fldCharType="end"/>
        </w:r>
      </w:p>
    </w:sdtContent>
  </w:sdt>
  <w:p w14:paraId="6F4F1440" w14:textId="77777777" w:rsidR="002275F9" w:rsidRDefault="00227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BF7E" w14:textId="77777777" w:rsidR="002275F9" w:rsidRDefault="00227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C30"/>
    <w:multiLevelType w:val="hybridMultilevel"/>
    <w:tmpl w:val="44327CCC"/>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hint="default"/>
      </w:rPr>
    </w:lvl>
    <w:lvl w:ilvl="8" w:tplc="04270005">
      <w:start w:val="1"/>
      <w:numFmt w:val="bullet"/>
      <w:lvlText w:val=""/>
      <w:lvlJc w:val="left"/>
      <w:pPr>
        <w:ind w:left="6829" w:hanging="360"/>
      </w:pPr>
      <w:rPr>
        <w:rFonts w:ascii="Wingdings" w:hAnsi="Wingdings" w:hint="default"/>
      </w:rPr>
    </w:lvl>
  </w:abstractNum>
  <w:abstractNum w:abstractNumId="1" w15:restartNumberingAfterBreak="0">
    <w:nsid w:val="176127D8"/>
    <w:multiLevelType w:val="multilevel"/>
    <w:tmpl w:val="ABD6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64662"/>
    <w:multiLevelType w:val="multilevel"/>
    <w:tmpl w:val="ADB0C3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924A3"/>
    <w:multiLevelType w:val="hybridMultilevel"/>
    <w:tmpl w:val="8A48633C"/>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5F9C370A"/>
    <w:multiLevelType w:val="hybridMultilevel"/>
    <w:tmpl w:val="EF66A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E77C21"/>
    <w:multiLevelType w:val="hybridMultilevel"/>
    <w:tmpl w:val="74B23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B2177A"/>
    <w:multiLevelType w:val="hybridMultilevel"/>
    <w:tmpl w:val="5DD2CEF6"/>
    <w:lvl w:ilvl="0" w:tplc="D874568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54878604">
    <w:abstractNumId w:val="4"/>
  </w:num>
  <w:num w:numId="2" w16cid:durableId="1630553761">
    <w:abstractNumId w:val="3"/>
  </w:num>
  <w:num w:numId="3" w16cid:durableId="1466007150">
    <w:abstractNumId w:val="0"/>
  </w:num>
  <w:num w:numId="4" w16cid:durableId="134184847">
    <w:abstractNumId w:val="5"/>
  </w:num>
  <w:num w:numId="5" w16cid:durableId="60686731">
    <w:abstractNumId w:val="6"/>
  </w:num>
  <w:num w:numId="6" w16cid:durableId="856891955">
    <w:abstractNumId w:val="2"/>
  </w:num>
  <w:num w:numId="7" w16cid:durableId="9183652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5E"/>
    <w:rsid w:val="00005312"/>
    <w:rsid w:val="00005BF3"/>
    <w:rsid w:val="00020695"/>
    <w:rsid w:val="00021315"/>
    <w:rsid w:val="00031F0B"/>
    <w:rsid w:val="00034195"/>
    <w:rsid w:val="00053125"/>
    <w:rsid w:val="000558E6"/>
    <w:rsid w:val="00067AA0"/>
    <w:rsid w:val="00073D99"/>
    <w:rsid w:val="000758C4"/>
    <w:rsid w:val="00075AED"/>
    <w:rsid w:val="00083F4D"/>
    <w:rsid w:val="000846F0"/>
    <w:rsid w:val="00087C91"/>
    <w:rsid w:val="00090747"/>
    <w:rsid w:val="000A1284"/>
    <w:rsid w:val="000B7704"/>
    <w:rsid w:val="000B772B"/>
    <w:rsid w:val="000D6F5B"/>
    <w:rsid w:val="000E179E"/>
    <w:rsid w:val="000E386D"/>
    <w:rsid w:val="000E6454"/>
    <w:rsid w:val="000F71C3"/>
    <w:rsid w:val="00101BDA"/>
    <w:rsid w:val="00115B94"/>
    <w:rsid w:val="00125E04"/>
    <w:rsid w:val="00132E76"/>
    <w:rsid w:val="00140364"/>
    <w:rsid w:val="001422F9"/>
    <w:rsid w:val="00142AE7"/>
    <w:rsid w:val="00143EB6"/>
    <w:rsid w:val="00155367"/>
    <w:rsid w:val="00172ABF"/>
    <w:rsid w:val="00186FED"/>
    <w:rsid w:val="00193778"/>
    <w:rsid w:val="00196E74"/>
    <w:rsid w:val="0019706E"/>
    <w:rsid w:val="001A2CE0"/>
    <w:rsid w:val="001A4C4D"/>
    <w:rsid w:val="001A7D88"/>
    <w:rsid w:val="001B43FF"/>
    <w:rsid w:val="001E210C"/>
    <w:rsid w:val="001F2FA1"/>
    <w:rsid w:val="001F67E9"/>
    <w:rsid w:val="00202965"/>
    <w:rsid w:val="0021217C"/>
    <w:rsid w:val="00223A72"/>
    <w:rsid w:val="00225030"/>
    <w:rsid w:val="0022608C"/>
    <w:rsid w:val="002275F9"/>
    <w:rsid w:val="0023101E"/>
    <w:rsid w:val="002322A5"/>
    <w:rsid w:val="00236F9B"/>
    <w:rsid w:val="00237E17"/>
    <w:rsid w:val="00243BD1"/>
    <w:rsid w:val="00244E75"/>
    <w:rsid w:val="00254214"/>
    <w:rsid w:val="002601DE"/>
    <w:rsid w:val="00261F4B"/>
    <w:rsid w:val="002775A2"/>
    <w:rsid w:val="0028070B"/>
    <w:rsid w:val="0028693B"/>
    <w:rsid w:val="00286D86"/>
    <w:rsid w:val="002952B1"/>
    <w:rsid w:val="0029676B"/>
    <w:rsid w:val="002A66D9"/>
    <w:rsid w:val="002D74A4"/>
    <w:rsid w:val="002E0969"/>
    <w:rsid w:val="002E0A24"/>
    <w:rsid w:val="00306C36"/>
    <w:rsid w:val="00307F72"/>
    <w:rsid w:val="003111FB"/>
    <w:rsid w:val="00314F32"/>
    <w:rsid w:val="0031761A"/>
    <w:rsid w:val="003218C4"/>
    <w:rsid w:val="00323109"/>
    <w:rsid w:val="00325372"/>
    <w:rsid w:val="00344D9B"/>
    <w:rsid w:val="0034749E"/>
    <w:rsid w:val="00353450"/>
    <w:rsid w:val="00353A74"/>
    <w:rsid w:val="00355D29"/>
    <w:rsid w:val="003625E9"/>
    <w:rsid w:val="003772E1"/>
    <w:rsid w:val="00380FD6"/>
    <w:rsid w:val="003812EB"/>
    <w:rsid w:val="00386FDD"/>
    <w:rsid w:val="003A72B0"/>
    <w:rsid w:val="003D0C3E"/>
    <w:rsid w:val="003E0774"/>
    <w:rsid w:val="003E48E4"/>
    <w:rsid w:val="004015E9"/>
    <w:rsid w:val="0040243C"/>
    <w:rsid w:val="00405493"/>
    <w:rsid w:val="00410EDB"/>
    <w:rsid w:val="00411FFB"/>
    <w:rsid w:val="004274AB"/>
    <w:rsid w:val="00431E43"/>
    <w:rsid w:val="004353CA"/>
    <w:rsid w:val="00443545"/>
    <w:rsid w:val="00446E59"/>
    <w:rsid w:val="004572F0"/>
    <w:rsid w:val="004632AB"/>
    <w:rsid w:val="004642EA"/>
    <w:rsid w:val="00477A43"/>
    <w:rsid w:val="00492A03"/>
    <w:rsid w:val="004A10CF"/>
    <w:rsid w:val="004C1798"/>
    <w:rsid w:val="004C61DF"/>
    <w:rsid w:val="004D0EB4"/>
    <w:rsid w:val="004D2CFF"/>
    <w:rsid w:val="004D5F43"/>
    <w:rsid w:val="004E0456"/>
    <w:rsid w:val="004E0803"/>
    <w:rsid w:val="004E260E"/>
    <w:rsid w:val="004E6F49"/>
    <w:rsid w:val="004F3A5E"/>
    <w:rsid w:val="0052038B"/>
    <w:rsid w:val="005253BD"/>
    <w:rsid w:val="00527158"/>
    <w:rsid w:val="00533749"/>
    <w:rsid w:val="00544D7E"/>
    <w:rsid w:val="005520FE"/>
    <w:rsid w:val="005553A3"/>
    <w:rsid w:val="00567352"/>
    <w:rsid w:val="00567C4A"/>
    <w:rsid w:val="00567FAF"/>
    <w:rsid w:val="00574620"/>
    <w:rsid w:val="005B1EA0"/>
    <w:rsid w:val="005B4BAE"/>
    <w:rsid w:val="005C6F9A"/>
    <w:rsid w:val="005C7C5E"/>
    <w:rsid w:val="005D3928"/>
    <w:rsid w:val="005F4AFF"/>
    <w:rsid w:val="005F6966"/>
    <w:rsid w:val="006033B9"/>
    <w:rsid w:val="00623AA1"/>
    <w:rsid w:val="00630A14"/>
    <w:rsid w:val="00640EAF"/>
    <w:rsid w:val="0064563E"/>
    <w:rsid w:val="006502AD"/>
    <w:rsid w:val="00651814"/>
    <w:rsid w:val="0066781F"/>
    <w:rsid w:val="00670F35"/>
    <w:rsid w:val="00671AF1"/>
    <w:rsid w:val="00676E16"/>
    <w:rsid w:val="0068020F"/>
    <w:rsid w:val="006A60BD"/>
    <w:rsid w:val="006A68F5"/>
    <w:rsid w:val="006B6040"/>
    <w:rsid w:val="006B71CD"/>
    <w:rsid w:val="006C2739"/>
    <w:rsid w:val="006C2997"/>
    <w:rsid w:val="006C43D4"/>
    <w:rsid w:val="006C4FA0"/>
    <w:rsid w:val="006E61AA"/>
    <w:rsid w:val="006F05C6"/>
    <w:rsid w:val="006F17B7"/>
    <w:rsid w:val="006F2623"/>
    <w:rsid w:val="007026A1"/>
    <w:rsid w:val="00705B8E"/>
    <w:rsid w:val="00710D63"/>
    <w:rsid w:val="007139A7"/>
    <w:rsid w:val="007218EC"/>
    <w:rsid w:val="00723B97"/>
    <w:rsid w:val="00730909"/>
    <w:rsid w:val="00730DF0"/>
    <w:rsid w:val="00741D1A"/>
    <w:rsid w:val="00744C0C"/>
    <w:rsid w:val="00744EA1"/>
    <w:rsid w:val="00753743"/>
    <w:rsid w:val="00755071"/>
    <w:rsid w:val="00764A03"/>
    <w:rsid w:val="00764CA1"/>
    <w:rsid w:val="007656A0"/>
    <w:rsid w:val="00775C30"/>
    <w:rsid w:val="0077651C"/>
    <w:rsid w:val="007935AF"/>
    <w:rsid w:val="00795FC6"/>
    <w:rsid w:val="007A337A"/>
    <w:rsid w:val="007A4B72"/>
    <w:rsid w:val="007A7893"/>
    <w:rsid w:val="007B5203"/>
    <w:rsid w:val="007B65F0"/>
    <w:rsid w:val="007C5218"/>
    <w:rsid w:val="007D4A36"/>
    <w:rsid w:val="007E7D29"/>
    <w:rsid w:val="008026CD"/>
    <w:rsid w:val="008128C7"/>
    <w:rsid w:val="00812E77"/>
    <w:rsid w:val="008158E8"/>
    <w:rsid w:val="008215B7"/>
    <w:rsid w:val="00831F55"/>
    <w:rsid w:val="00833E85"/>
    <w:rsid w:val="00842068"/>
    <w:rsid w:val="00854D4B"/>
    <w:rsid w:val="00871094"/>
    <w:rsid w:val="00872BF3"/>
    <w:rsid w:val="00877CCA"/>
    <w:rsid w:val="008A22DF"/>
    <w:rsid w:val="008B3954"/>
    <w:rsid w:val="008B4ED4"/>
    <w:rsid w:val="008C10E3"/>
    <w:rsid w:val="008C1467"/>
    <w:rsid w:val="008D18AC"/>
    <w:rsid w:val="008E54DB"/>
    <w:rsid w:val="008E718E"/>
    <w:rsid w:val="00902B16"/>
    <w:rsid w:val="009036A2"/>
    <w:rsid w:val="00906F1C"/>
    <w:rsid w:val="0091539C"/>
    <w:rsid w:val="00916C59"/>
    <w:rsid w:val="0092194F"/>
    <w:rsid w:val="00930F99"/>
    <w:rsid w:val="009351DD"/>
    <w:rsid w:val="00951B95"/>
    <w:rsid w:val="00957321"/>
    <w:rsid w:val="009633CE"/>
    <w:rsid w:val="009636AD"/>
    <w:rsid w:val="00965415"/>
    <w:rsid w:val="00977481"/>
    <w:rsid w:val="00991A6A"/>
    <w:rsid w:val="009A003A"/>
    <w:rsid w:val="009A64C5"/>
    <w:rsid w:val="009A79A0"/>
    <w:rsid w:val="009D2380"/>
    <w:rsid w:val="009E0C98"/>
    <w:rsid w:val="009E45D5"/>
    <w:rsid w:val="009F095E"/>
    <w:rsid w:val="009F3841"/>
    <w:rsid w:val="009F7AC2"/>
    <w:rsid w:val="00A03822"/>
    <w:rsid w:val="00A03C2A"/>
    <w:rsid w:val="00A04C5B"/>
    <w:rsid w:val="00A04FA7"/>
    <w:rsid w:val="00A178B7"/>
    <w:rsid w:val="00A26985"/>
    <w:rsid w:val="00A36C34"/>
    <w:rsid w:val="00A43084"/>
    <w:rsid w:val="00A54F05"/>
    <w:rsid w:val="00A660ED"/>
    <w:rsid w:val="00A764F5"/>
    <w:rsid w:val="00A836EB"/>
    <w:rsid w:val="00A9038B"/>
    <w:rsid w:val="00A950A5"/>
    <w:rsid w:val="00AB6ADF"/>
    <w:rsid w:val="00AC2183"/>
    <w:rsid w:val="00AC337A"/>
    <w:rsid w:val="00AC4A6D"/>
    <w:rsid w:val="00AC4F96"/>
    <w:rsid w:val="00AE39FA"/>
    <w:rsid w:val="00B0065C"/>
    <w:rsid w:val="00B02A50"/>
    <w:rsid w:val="00B030DA"/>
    <w:rsid w:val="00B04837"/>
    <w:rsid w:val="00B157E1"/>
    <w:rsid w:val="00B33555"/>
    <w:rsid w:val="00B37711"/>
    <w:rsid w:val="00B41AE4"/>
    <w:rsid w:val="00B44485"/>
    <w:rsid w:val="00B4579D"/>
    <w:rsid w:val="00B473A0"/>
    <w:rsid w:val="00B508E2"/>
    <w:rsid w:val="00B50949"/>
    <w:rsid w:val="00B551AB"/>
    <w:rsid w:val="00B570A2"/>
    <w:rsid w:val="00B60893"/>
    <w:rsid w:val="00B60C9D"/>
    <w:rsid w:val="00B62497"/>
    <w:rsid w:val="00B65E58"/>
    <w:rsid w:val="00B70E77"/>
    <w:rsid w:val="00B716B1"/>
    <w:rsid w:val="00B71F8D"/>
    <w:rsid w:val="00B8309B"/>
    <w:rsid w:val="00B87E24"/>
    <w:rsid w:val="00B9449F"/>
    <w:rsid w:val="00BA228F"/>
    <w:rsid w:val="00BA38C5"/>
    <w:rsid w:val="00BA5F11"/>
    <w:rsid w:val="00BB5995"/>
    <w:rsid w:val="00BC13F8"/>
    <w:rsid w:val="00BE0494"/>
    <w:rsid w:val="00BF3D1A"/>
    <w:rsid w:val="00C03961"/>
    <w:rsid w:val="00C05A37"/>
    <w:rsid w:val="00C251B6"/>
    <w:rsid w:val="00C35AE0"/>
    <w:rsid w:val="00C37362"/>
    <w:rsid w:val="00C552C8"/>
    <w:rsid w:val="00C62A59"/>
    <w:rsid w:val="00C73536"/>
    <w:rsid w:val="00C769BE"/>
    <w:rsid w:val="00C80E21"/>
    <w:rsid w:val="00C873E0"/>
    <w:rsid w:val="00C87B11"/>
    <w:rsid w:val="00C907D9"/>
    <w:rsid w:val="00C9325E"/>
    <w:rsid w:val="00C96639"/>
    <w:rsid w:val="00CA0381"/>
    <w:rsid w:val="00CA095B"/>
    <w:rsid w:val="00CB0B56"/>
    <w:rsid w:val="00CC4164"/>
    <w:rsid w:val="00CC5B4C"/>
    <w:rsid w:val="00CD6DC4"/>
    <w:rsid w:val="00CE67CF"/>
    <w:rsid w:val="00CF1B82"/>
    <w:rsid w:val="00CF6C2A"/>
    <w:rsid w:val="00D127A7"/>
    <w:rsid w:val="00D16BE9"/>
    <w:rsid w:val="00D26900"/>
    <w:rsid w:val="00D27C95"/>
    <w:rsid w:val="00D345BC"/>
    <w:rsid w:val="00D40548"/>
    <w:rsid w:val="00D45BF9"/>
    <w:rsid w:val="00D50893"/>
    <w:rsid w:val="00D51C7F"/>
    <w:rsid w:val="00D55F5A"/>
    <w:rsid w:val="00D57A7C"/>
    <w:rsid w:val="00D60D3E"/>
    <w:rsid w:val="00D61F74"/>
    <w:rsid w:val="00D639A8"/>
    <w:rsid w:val="00D64F29"/>
    <w:rsid w:val="00D64F2E"/>
    <w:rsid w:val="00D65934"/>
    <w:rsid w:val="00D912B9"/>
    <w:rsid w:val="00D94A14"/>
    <w:rsid w:val="00DA3619"/>
    <w:rsid w:val="00DB1930"/>
    <w:rsid w:val="00DC1903"/>
    <w:rsid w:val="00DC5853"/>
    <w:rsid w:val="00DE2955"/>
    <w:rsid w:val="00E011F6"/>
    <w:rsid w:val="00E026BE"/>
    <w:rsid w:val="00E061BE"/>
    <w:rsid w:val="00E12056"/>
    <w:rsid w:val="00E16F45"/>
    <w:rsid w:val="00E3368C"/>
    <w:rsid w:val="00E44056"/>
    <w:rsid w:val="00E60EE0"/>
    <w:rsid w:val="00E67FC6"/>
    <w:rsid w:val="00E72C55"/>
    <w:rsid w:val="00E85C4F"/>
    <w:rsid w:val="00EA5885"/>
    <w:rsid w:val="00EA70E8"/>
    <w:rsid w:val="00EB3A82"/>
    <w:rsid w:val="00EB78F6"/>
    <w:rsid w:val="00EC5196"/>
    <w:rsid w:val="00ED0DB3"/>
    <w:rsid w:val="00EE7215"/>
    <w:rsid w:val="00EF6943"/>
    <w:rsid w:val="00F00878"/>
    <w:rsid w:val="00F03D1B"/>
    <w:rsid w:val="00F10A8C"/>
    <w:rsid w:val="00F261DD"/>
    <w:rsid w:val="00F30CFE"/>
    <w:rsid w:val="00F35AE7"/>
    <w:rsid w:val="00F566AF"/>
    <w:rsid w:val="00F57D5E"/>
    <w:rsid w:val="00F65145"/>
    <w:rsid w:val="00F76AC8"/>
    <w:rsid w:val="00F840B5"/>
    <w:rsid w:val="00FA05D0"/>
    <w:rsid w:val="00FA18B1"/>
    <w:rsid w:val="00FA7490"/>
    <w:rsid w:val="00FB65A1"/>
    <w:rsid w:val="00FB7773"/>
    <w:rsid w:val="00FB79B4"/>
    <w:rsid w:val="00FC3278"/>
    <w:rsid w:val="00FE0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D55B"/>
  <w15:chartTrackingRefBased/>
  <w15:docId w15:val="{9BC628F2-ADC6-45DE-8DF4-E24CBFD3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qFormat/>
    <w:rsid w:val="00C9325E"/>
    <w:pPr>
      <w:tabs>
        <w:tab w:val="clear" w:pos="4819"/>
        <w:tab w:val="clear" w:pos="9638"/>
        <w:tab w:val="center" w:pos="4153"/>
        <w:tab w:val="right" w:pos="8306"/>
      </w:tabs>
      <w:ind w:left="6237"/>
      <w:outlineLvl w:val="0"/>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semiHidden/>
    <w:unhideWhenUsed/>
    <w:qFormat/>
    <w:rsid w:val="00C932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25E"/>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semiHidden/>
    <w:rsid w:val="00C9325E"/>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C9325E"/>
  </w:style>
  <w:style w:type="paragraph" w:styleId="ListParagraph">
    <w:name w:val="List Paragraph"/>
    <w:basedOn w:val="Normal"/>
    <w:link w:val="ListParagraphChar"/>
    <w:uiPriority w:val="34"/>
    <w:qFormat/>
    <w:rsid w:val="00C9325E"/>
    <w:pPr>
      <w:ind w:left="720"/>
      <w:contextualSpacing/>
    </w:pPr>
  </w:style>
  <w:style w:type="character" w:styleId="CommentReference">
    <w:name w:val="annotation reference"/>
    <w:basedOn w:val="DefaultParagraphFont"/>
    <w:uiPriority w:val="99"/>
    <w:semiHidden/>
    <w:unhideWhenUsed/>
    <w:rsid w:val="00C9325E"/>
    <w:rPr>
      <w:sz w:val="16"/>
      <w:szCs w:val="16"/>
    </w:rPr>
  </w:style>
  <w:style w:type="paragraph" w:styleId="CommentText">
    <w:name w:val="annotation text"/>
    <w:basedOn w:val="Normal"/>
    <w:link w:val="CommentTextChar"/>
    <w:uiPriority w:val="99"/>
    <w:unhideWhenUsed/>
    <w:rsid w:val="00C9325E"/>
    <w:pPr>
      <w:spacing w:line="240" w:lineRule="auto"/>
    </w:pPr>
    <w:rPr>
      <w:sz w:val="20"/>
      <w:szCs w:val="20"/>
    </w:rPr>
  </w:style>
  <w:style w:type="character" w:customStyle="1" w:styleId="CommentTextChar">
    <w:name w:val="Comment Text Char"/>
    <w:basedOn w:val="DefaultParagraphFont"/>
    <w:link w:val="CommentText"/>
    <w:uiPriority w:val="99"/>
    <w:rsid w:val="00C9325E"/>
    <w:rPr>
      <w:sz w:val="20"/>
      <w:szCs w:val="20"/>
    </w:rPr>
  </w:style>
  <w:style w:type="paragraph" w:customStyle="1" w:styleId="normal-p">
    <w:name w:val="normal-p"/>
    <w:basedOn w:val="Normal"/>
    <w:rsid w:val="00C9325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rsid w:val="00C9325E"/>
    <w:pPr>
      <w:spacing w:after="120" w:line="240" w:lineRule="auto"/>
      <w:ind w:left="283"/>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rsid w:val="00C9325E"/>
    <w:rPr>
      <w:rFonts w:ascii="Times New Roman" w:eastAsia="Times New Roman" w:hAnsi="Times New Roman" w:cs="Times New Roman"/>
      <w:sz w:val="24"/>
      <w:szCs w:val="20"/>
      <w:lang w:eastAsia="lt-LT"/>
    </w:rPr>
  </w:style>
  <w:style w:type="character" w:customStyle="1" w:styleId="ListParagraphChar">
    <w:name w:val="List Paragraph Char"/>
    <w:link w:val="ListParagraph"/>
    <w:uiPriority w:val="34"/>
    <w:rsid w:val="00C9325E"/>
  </w:style>
  <w:style w:type="character" w:customStyle="1" w:styleId="ui-provider">
    <w:name w:val="ui-provider"/>
    <w:basedOn w:val="DefaultParagraphFont"/>
    <w:rsid w:val="00C9325E"/>
  </w:style>
  <w:style w:type="paragraph" w:styleId="BalloonText">
    <w:name w:val="Balloon Text"/>
    <w:basedOn w:val="Normal"/>
    <w:link w:val="BalloonTextChar"/>
    <w:uiPriority w:val="99"/>
    <w:semiHidden/>
    <w:unhideWhenUsed/>
    <w:rsid w:val="00C93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2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325E"/>
    <w:rPr>
      <w:b/>
      <w:bCs/>
    </w:rPr>
  </w:style>
  <w:style w:type="character" w:customStyle="1" w:styleId="CommentSubjectChar">
    <w:name w:val="Comment Subject Char"/>
    <w:basedOn w:val="CommentTextChar"/>
    <w:link w:val="CommentSubject"/>
    <w:uiPriority w:val="99"/>
    <w:semiHidden/>
    <w:rsid w:val="00C9325E"/>
    <w:rPr>
      <w:b/>
      <w:bCs/>
      <w:sz w:val="20"/>
      <w:szCs w:val="20"/>
    </w:rPr>
  </w:style>
  <w:style w:type="table" w:styleId="TableGrid">
    <w:name w:val="Table Grid"/>
    <w:basedOn w:val="TableNormal"/>
    <w:uiPriority w:val="39"/>
    <w:rsid w:val="00C93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2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325E"/>
  </w:style>
  <w:style w:type="paragraph" w:styleId="Footer">
    <w:name w:val="footer"/>
    <w:basedOn w:val="Normal"/>
    <w:link w:val="FooterChar"/>
    <w:uiPriority w:val="99"/>
    <w:unhideWhenUsed/>
    <w:rsid w:val="00C932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325E"/>
  </w:style>
  <w:style w:type="character" w:customStyle="1" w:styleId="font101">
    <w:name w:val="font101"/>
    <w:basedOn w:val="DefaultParagraphFont"/>
    <w:rsid w:val="00C9325E"/>
    <w:rPr>
      <w:rFonts w:ascii="Calibri" w:hAnsi="Calibri" w:cs="Calibri" w:hint="default"/>
      <w:b w:val="0"/>
      <w:bCs w:val="0"/>
      <w:i w:val="0"/>
      <w:iCs w:val="0"/>
      <w:strike w:val="0"/>
      <w:dstrike w:val="0"/>
      <w:color w:val="auto"/>
      <w:sz w:val="22"/>
      <w:szCs w:val="22"/>
      <w:u w:val="none"/>
      <w:effect w:val="none"/>
    </w:rPr>
  </w:style>
  <w:style w:type="character" w:customStyle="1" w:styleId="font71">
    <w:name w:val="font71"/>
    <w:basedOn w:val="DefaultParagraphFont"/>
    <w:rsid w:val="00C9325E"/>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C9325E"/>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C9325E"/>
    <w:rPr>
      <w:rFonts w:ascii="Calibri" w:hAnsi="Calibri" w:cs="Calibri" w:hint="default"/>
      <w:b w:val="0"/>
      <w:bCs w:val="0"/>
      <w:i w:val="0"/>
      <w:iCs w:val="0"/>
      <w:strike w:val="0"/>
      <w:dstrike w:val="0"/>
      <w:color w:val="000000"/>
      <w:sz w:val="22"/>
      <w:szCs w:val="22"/>
      <w:u w:val="none"/>
      <w:effect w:val="none"/>
    </w:rPr>
  </w:style>
  <w:style w:type="character" w:customStyle="1" w:styleId="font81">
    <w:name w:val="font81"/>
    <w:basedOn w:val="DefaultParagraphFont"/>
    <w:rsid w:val="00C9325E"/>
    <w:rPr>
      <w:rFonts w:ascii="Calibri" w:hAnsi="Calibri" w:cs="Calibri" w:hint="default"/>
      <w:b w:val="0"/>
      <w:bCs w:val="0"/>
      <w:i w:val="0"/>
      <w:iCs w:val="0"/>
      <w:strike w:val="0"/>
      <w:dstrike w:val="0"/>
      <w:color w:val="FF0000"/>
      <w:sz w:val="22"/>
      <w:szCs w:val="22"/>
      <w:u w:val="none"/>
      <w:effect w:val="none"/>
    </w:rPr>
  </w:style>
  <w:style w:type="character" w:styleId="Hyperlink">
    <w:name w:val="Hyperlink"/>
    <w:unhideWhenUsed/>
    <w:rsid w:val="00C9325E"/>
    <w:rPr>
      <w:color w:val="0000FF"/>
      <w:u w:val="single"/>
    </w:rPr>
  </w:style>
  <w:style w:type="paragraph" w:styleId="BodyText">
    <w:name w:val="Body Text"/>
    <w:basedOn w:val="Normal"/>
    <w:link w:val="BodyTextChar"/>
    <w:uiPriority w:val="99"/>
    <w:semiHidden/>
    <w:unhideWhenUsed/>
    <w:rsid w:val="00C9325E"/>
    <w:pPr>
      <w:spacing w:after="120"/>
    </w:pPr>
  </w:style>
  <w:style w:type="character" w:customStyle="1" w:styleId="BodyTextChar">
    <w:name w:val="Body Text Char"/>
    <w:basedOn w:val="DefaultParagraphFont"/>
    <w:link w:val="BodyText"/>
    <w:uiPriority w:val="99"/>
    <w:semiHidden/>
    <w:rsid w:val="00C9325E"/>
  </w:style>
  <w:style w:type="paragraph" w:styleId="NormalWeb">
    <w:name w:val="Normal (Web)"/>
    <w:basedOn w:val="Normal"/>
    <w:uiPriority w:val="99"/>
    <w:unhideWhenUsed/>
    <w:rsid w:val="00C9325E"/>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Revision">
    <w:name w:val="Revision"/>
    <w:hidden/>
    <w:uiPriority w:val="99"/>
    <w:semiHidden/>
    <w:rsid w:val="00C9325E"/>
    <w:pPr>
      <w:spacing w:after="0" w:line="240" w:lineRule="auto"/>
    </w:pPr>
  </w:style>
  <w:style w:type="paragraph" w:styleId="FootnoteText">
    <w:name w:val="footnote text"/>
    <w:basedOn w:val="Normal"/>
    <w:link w:val="FootnoteTextChar"/>
    <w:uiPriority w:val="99"/>
    <w:semiHidden/>
    <w:unhideWhenUsed/>
    <w:rsid w:val="00C932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25E"/>
    <w:rPr>
      <w:sz w:val="20"/>
      <w:szCs w:val="20"/>
    </w:rPr>
  </w:style>
  <w:style w:type="character" w:styleId="FootnoteReference">
    <w:name w:val="footnote reference"/>
    <w:basedOn w:val="DefaultParagraphFont"/>
    <w:uiPriority w:val="99"/>
    <w:semiHidden/>
    <w:unhideWhenUsed/>
    <w:rsid w:val="00C9325E"/>
    <w:rPr>
      <w:vertAlign w:val="superscript"/>
    </w:rPr>
  </w:style>
  <w:style w:type="character" w:styleId="Strong">
    <w:name w:val="Strong"/>
    <w:basedOn w:val="DefaultParagraphFont"/>
    <w:uiPriority w:val="22"/>
    <w:qFormat/>
    <w:rsid w:val="009A7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08">
      <w:bodyDiv w:val="1"/>
      <w:marLeft w:val="0"/>
      <w:marRight w:val="0"/>
      <w:marTop w:val="0"/>
      <w:marBottom w:val="0"/>
      <w:divBdr>
        <w:top w:val="none" w:sz="0" w:space="0" w:color="auto"/>
        <w:left w:val="none" w:sz="0" w:space="0" w:color="auto"/>
        <w:bottom w:val="none" w:sz="0" w:space="0" w:color="auto"/>
        <w:right w:val="none" w:sz="0" w:space="0" w:color="auto"/>
      </w:divBdr>
    </w:div>
    <w:div w:id="287132271">
      <w:bodyDiv w:val="1"/>
      <w:marLeft w:val="0"/>
      <w:marRight w:val="0"/>
      <w:marTop w:val="0"/>
      <w:marBottom w:val="0"/>
      <w:divBdr>
        <w:top w:val="none" w:sz="0" w:space="0" w:color="auto"/>
        <w:left w:val="none" w:sz="0" w:space="0" w:color="auto"/>
        <w:bottom w:val="none" w:sz="0" w:space="0" w:color="auto"/>
        <w:right w:val="none" w:sz="0" w:space="0" w:color="auto"/>
      </w:divBdr>
    </w:div>
    <w:div w:id="697118330">
      <w:bodyDiv w:val="1"/>
      <w:marLeft w:val="0"/>
      <w:marRight w:val="0"/>
      <w:marTop w:val="0"/>
      <w:marBottom w:val="0"/>
      <w:divBdr>
        <w:top w:val="none" w:sz="0" w:space="0" w:color="auto"/>
        <w:left w:val="none" w:sz="0" w:space="0" w:color="auto"/>
        <w:bottom w:val="none" w:sz="0" w:space="0" w:color="auto"/>
        <w:right w:val="none" w:sz="0" w:space="0" w:color="auto"/>
      </w:divBdr>
    </w:div>
    <w:div w:id="704672847">
      <w:bodyDiv w:val="1"/>
      <w:marLeft w:val="0"/>
      <w:marRight w:val="0"/>
      <w:marTop w:val="0"/>
      <w:marBottom w:val="0"/>
      <w:divBdr>
        <w:top w:val="none" w:sz="0" w:space="0" w:color="auto"/>
        <w:left w:val="none" w:sz="0" w:space="0" w:color="auto"/>
        <w:bottom w:val="none" w:sz="0" w:space="0" w:color="auto"/>
        <w:right w:val="none" w:sz="0" w:space="0" w:color="auto"/>
      </w:divBdr>
    </w:div>
    <w:div w:id="805859913">
      <w:bodyDiv w:val="1"/>
      <w:marLeft w:val="0"/>
      <w:marRight w:val="0"/>
      <w:marTop w:val="0"/>
      <w:marBottom w:val="0"/>
      <w:divBdr>
        <w:top w:val="none" w:sz="0" w:space="0" w:color="auto"/>
        <w:left w:val="none" w:sz="0" w:space="0" w:color="auto"/>
        <w:bottom w:val="none" w:sz="0" w:space="0" w:color="auto"/>
        <w:right w:val="none" w:sz="0" w:space="0" w:color="auto"/>
      </w:divBdr>
    </w:div>
    <w:div w:id="845242246">
      <w:bodyDiv w:val="1"/>
      <w:marLeft w:val="0"/>
      <w:marRight w:val="0"/>
      <w:marTop w:val="0"/>
      <w:marBottom w:val="0"/>
      <w:divBdr>
        <w:top w:val="none" w:sz="0" w:space="0" w:color="auto"/>
        <w:left w:val="none" w:sz="0" w:space="0" w:color="auto"/>
        <w:bottom w:val="none" w:sz="0" w:space="0" w:color="auto"/>
        <w:right w:val="none" w:sz="0" w:space="0" w:color="auto"/>
      </w:divBdr>
    </w:div>
    <w:div w:id="858860327">
      <w:bodyDiv w:val="1"/>
      <w:marLeft w:val="0"/>
      <w:marRight w:val="0"/>
      <w:marTop w:val="0"/>
      <w:marBottom w:val="0"/>
      <w:divBdr>
        <w:top w:val="none" w:sz="0" w:space="0" w:color="auto"/>
        <w:left w:val="none" w:sz="0" w:space="0" w:color="auto"/>
        <w:bottom w:val="none" w:sz="0" w:space="0" w:color="auto"/>
        <w:right w:val="none" w:sz="0" w:space="0" w:color="auto"/>
      </w:divBdr>
    </w:div>
    <w:div w:id="1036151904">
      <w:bodyDiv w:val="1"/>
      <w:marLeft w:val="0"/>
      <w:marRight w:val="0"/>
      <w:marTop w:val="0"/>
      <w:marBottom w:val="0"/>
      <w:divBdr>
        <w:top w:val="none" w:sz="0" w:space="0" w:color="auto"/>
        <w:left w:val="none" w:sz="0" w:space="0" w:color="auto"/>
        <w:bottom w:val="none" w:sz="0" w:space="0" w:color="auto"/>
        <w:right w:val="none" w:sz="0" w:space="0" w:color="auto"/>
      </w:divBdr>
    </w:div>
    <w:div w:id="1084490254">
      <w:bodyDiv w:val="1"/>
      <w:marLeft w:val="0"/>
      <w:marRight w:val="0"/>
      <w:marTop w:val="0"/>
      <w:marBottom w:val="0"/>
      <w:divBdr>
        <w:top w:val="none" w:sz="0" w:space="0" w:color="auto"/>
        <w:left w:val="none" w:sz="0" w:space="0" w:color="auto"/>
        <w:bottom w:val="none" w:sz="0" w:space="0" w:color="auto"/>
        <w:right w:val="none" w:sz="0" w:space="0" w:color="auto"/>
      </w:divBdr>
    </w:div>
    <w:div w:id="1595745480">
      <w:bodyDiv w:val="1"/>
      <w:marLeft w:val="0"/>
      <w:marRight w:val="0"/>
      <w:marTop w:val="0"/>
      <w:marBottom w:val="0"/>
      <w:divBdr>
        <w:top w:val="none" w:sz="0" w:space="0" w:color="auto"/>
        <w:left w:val="none" w:sz="0" w:space="0" w:color="auto"/>
        <w:bottom w:val="none" w:sz="0" w:space="0" w:color="auto"/>
        <w:right w:val="none" w:sz="0" w:space="0" w:color="auto"/>
      </w:divBdr>
    </w:div>
    <w:div w:id="1616516296">
      <w:bodyDiv w:val="1"/>
      <w:marLeft w:val="0"/>
      <w:marRight w:val="0"/>
      <w:marTop w:val="0"/>
      <w:marBottom w:val="0"/>
      <w:divBdr>
        <w:top w:val="none" w:sz="0" w:space="0" w:color="auto"/>
        <w:left w:val="none" w:sz="0" w:space="0" w:color="auto"/>
        <w:bottom w:val="none" w:sz="0" w:space="0" w:color="auto"/>
        <w:right w:val="none" w:sz="0" w:space="0" w:color="auto"/>
      </w:divBdr>
    </w:div>
    <w:div w:id="1696032535">
      <w:bodyDiv w:val="1"/>
      <w:marLeft w:val="0"/>
      <w:marRight w:val="0"/>
      <w:marTop w:val="0"/>
      <w:marBottom w:val="0"/>
      <w:divBdr>
        <w:top w:val="none" w:sz="0" w:space="0" w:color="auto"/>
        <w:left w:val="none" w:sz="0" w:space="0" w:color="auto"/>
        <w:bottom w:val="none" w:sz="0" w:space="0" w:color="auto"/>
        <w:right w:val="none" w:sz="0" w:space="0" w:color="auto"/>
      </w:divBdr>
    </w:div>
    <w:div w:id="1757020680">
      <w:bodyDiv w:val="1"/>
      <w:marLeft w:val="0"/>
      <w:marRight w:val="0"/>
      <w:marTop w:val="0"/>
      <w:marBottom w:val="0"/>
      <w:divBdr>
        <w:top w:val="none" w:sz="0" w:space="0" w:color="auto"/>
        <w:left w:val="none" w:sz="0" w:space="0" w:color="auto"/>
        <w:bottom w:val="none" w:sz="0" w:space="0" w:color="auto"/>
        <w:right w:val="none" w:sz="0" w:space="0" w:color="auto"/>
      </w:divBdr>
    </w:div>
    <w:div w:id="1796636037">
      <w:bodyDiv w:val="1"/>
      <w:marLeft w:val="0"/>
      <w:marRight w:val="0"/>
      <w:marTop w:val="0"/>
      <w:marBottom w:val="0"/>
      <w:divBdr>
        <w:top w:val="none" w:sz="0" w:space="0" w:color="auto"/>
        <w:left w:val="none" w:sz="0" w:space="0" w:color="auto"/>
        <w:bottom w:val="none" w:sz="0" w:space="0" w:color="auto"/>
        <w:right w:val="none" w:sz="0" w:space="0" w:color="auto"/>
      </w:divBdr>
    </w:div>
    <w:div w:id="1888030178">
      <w:bodyDiv w:val="1"/>
      <w:marLeft w:val="0"/>
      <w:marRight w:val="0"/>
      <w:marTop w:val="0"/>
      <w:marBottom w:val="0"/>
      <w:divBdr>
        <w:top w:val="none" w:sz="0" w:space="0" w:color="auto"/>
        <w:left w:val="none" w:sz="0" w:space="0" w:color="auto"/>
        <w:bottom w:val="none" w:sz="0" w:space="0" w:color="auto"/>
        <w:right w:val="none" w:sz="0" w:space="0" w:color="auto"/>
      </w:divBdr>
    </w:div>
    <w:div w:id="1902981358">
      <w:bodyDiv w:val="1"/>
      <w:marLeft w:val="0"/>
      <w:marRight w:val="0"/>
      <w:marTop w:val="0"/>
      <w:marBottom w:val="0"/>
      <w:divBdr>
        <w:top w:val="none" w:sz="0" w:space="0" w:color="auto"/>
        <w:left w:val="none" w:sz="0" w:space="0" w:color="auto"/>
        <w:bottom w:val="none" w:sz="0" w:space="0" w:color="auto"/>
        <w:right w:val="none" w:sz="0" w:space="0" w:color="auto"/>
      </w:divBdr>
    </w:div>
    <w:div w:id="2103211406">
      <w:bodyDiv w:val="1"/>
      <w:marLeft w:val="0"/>
      <w:marRight w:val="0"/>
      <w:marTop w:val="0"/>
      <w:marBottom w:val="0"/>
      <w:divBdr>
        <w:top w:val="none" w:sz="0" w:space="0" w:color="auto"/>
        <w:left w:val="none" w:sz="0" w:space="0" w:color="auto"/>
        <w:bottom w:val="none" w:sz="0" w:space="0" w:color="auto"/>
        <w:right w:val="none" w:sz="0" w:space="0" w:color="auto"/>
      </w:divBdr>
    </w:div>
    <w:div w:id="21205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EDA9F-25B6-4F32-94E7-85F13C57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49798</Words>
  <Characters>28385</Characters>
  <Application>Microsoft Office Word</Application>
  <DocSecurity>0</DocSecurity>
  <Lines>236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78027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Damušytė-Miranda</dc:creator>
  <cp:keywords/>
  <dc:description/>
  <cp:lastModifiedBy>Silvija Damušytė-Miranda</cp:lastModifiedBy>
  <cp:revision>4</cp:revision>
  <dcterms:created xsi:type="dcterms:W3CDTF">2025-09-26T06:32:00Z</dcterms:created>
  <dcterms:modified xsi:type="dcterms:W3CDTF">2025-10-13T13:19:00Z</dcterms:modified>
</cp:coreProperties>
</file>